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B2" w:rsidRPr="006A246E" w:rsidRDefault="004448B2" w:rsidP="004448B2">
      <w:pPr>
        <w:pStyle w:val="Heading5"/>
        <w:ind w:left="5040"/>
        <w:jc w:val="both"/>
        <w:rPr>
          <w:sz w:val="22"/>
          <w:szCs w:val="22"/>
        </w:rPr>
      </w:pPr>
      <w:r w:rsidRPr="006A246E">
        <w:rPr>
          <w:sz w:val="22"/>
          <w:szCs w:val="22"/>
        </w:rPr>
        <w:t>APSTIPRINĀTS:</w:t>
      </w:r>
    </w:p>
    <w:p w:rsidR="004448B2" w:rsidRPr="006A246E" w:rsidRDefault="00B31110" w:rsidP="004448B2">
      <w:pPr>
        <w:ind w:left="5040"/>
        <w:jc w:val="both"/>
        <w:rPr>
          <w:sz w:val="22"/>
          <w:szCs w:val="22"/>
        </w:rPr>
      </w:pPr>
      <w:r>
        <w:rPr>
          <w:color w:val="000000"/>
          <w:sz w:val="22"/>
          <w:szCs w:val="22"/>
        </w:rPr>
        <w:t>2018. gada „ 20.</w:t>
      </w:r>
      <w:r w:rsidR="004448B2" w:rsidRPr="006A246E">
        <w:rPr>
          <w:color w:val="000000"/>
          <w:sz w:val="22"/>
          <w:szCs w:val="22"/>
        </w:rPr>
        <w:t>”</w:t>
      </w:r>
      <w:r w:rsidR="00347866">
        <w:rPr>
          <w:color w:val="000000"/>
          <w:sz w:val="22"/>
          <w:szCs w:val="22"/>
        </w:rPr>
        <w:t xml:space="preserve"> </w:t>
      </w:r>
      <w:r>
        <w:rPr>
          <w:color w:val="000000"/>
          <w:sz w:val="22"/>
          <w:szCs w:val="22"/>
        </w:rPr>
        <w:t>decembrī</w:t>
      </w:r>
    </w:p>
    <w:p w:rsidR="004448B2" w:rsidRPr="006A246E" w:rsidRDefault="00A46E04" w:rsidP="004448B2">
      <w:pPr>
        <w:ind w:left="5040"/>
        <w:jc w:val="both"/>
        <w:rPr>
          <w:sz w:val="22"/>
          <w:szCs w:val="22"/>
        </w:rPr>
      </w:pPr>
      <w:r>
        <w:rPr>
          <w:sz w:val="22"/>
          <w:szCs w:val="22"/>
        </w:rPr>
        <w:t xml:space="preserve">LJS </w:t>
      </w:r>
      <w:r w:rsidR="004448B2" w:rsidRPr="006A246E">
        <w:rPr>
          <w:sz w:val="22"/>
          <w:szCs w:val="22"/>
        </w:rPr>
        <w:t>Valdes priekšsēdētājs</w:t>
      </w:r>
    </w:p>
    <w:p w:rsidR="004448B2" w:rsidRPr="006A246E" w:rsidRDefault="004448B2" w:rsidP="004448B2">
      <w:pPr>
        <w:ind w:left="5040"/>
        <w:jc w:val="both"/>
        <w:rPr>
          <w:sz w:val="22"/>
          <w:szCs w:val="22"/>
        </w:rPr>
      </w:pPr>
      <w:r w:rsidRPr="006A246E">
        <w:rPr>
          <w:sz w:val="22"/>
          <w:szCs w:val="22"/>
        </w:rPr>
        <w:t>_________________A.Vjaters</w:t>
      </w:r>
    </w:p>
    <w:p w:rsidR="004448B2" w:rsidRDefault="004448B2" w:rsidP="004448B2">
      <w:pPr>
        <w:autoSpaceDE w:val="0"/>
        <w:autoSpaceDN w:val="0"/>
        <w:adjustRightInd w:val="0"/>
        <w:jc w:val="both"/>
        <w:rPr>
          <w:color w:val="000000"/>
        </w:rPr>
      </w:pPr>
    </w:p>
    <w:p w:rsidR="004448B2" w:rsidRDefault="004448B2" w:rsidP="004448B2">
      <w:pPr>
        <w:autoSpaceDE w:val="0"/>
        <w:autoSpaceDN w:val="0"/>
        <w:adjustRightInd w:val="0"/>
        <w:jc w:val="both"/>
        <w:rPr>
          <w:color w:val="000000"/>
        </w:rPr>
      </w:pPr>
    </w:p>
    <w:p w:rsidR="004448B2" w:rsidRPr="00557C09" w:rsidRDefault="004448B2" w:rsidP="004448B2">
      <w:pPr>
        <w:autoSpaceDE w:val="0"/>
        <w:autoSpaceDN w:val="0"/>
        <w:adjustRightInd w:val="0"/>
        <w:jc w:val="center"/>
        <w:rPr>
          <w:b/>
          <w:color w:val="000000"/>
          <w:sz w:val="32"/>
          <w:szCs w:val="32"/>
        </w:rPr>
      </w:pPr>
      <w:r w:rsidRPr="00557C09">
        <w:rPr>
          <w:b/>
          <w:color w:val="000000"/>
          <w:sz w:val="32"/>
          <w:szCs w:val="32"/>
        </w:rPr>
        <w:t xml:space="preserve">LATVIJAS JŪRNIECĪBAS SAVIENĪBAS  </w:t>
      </w:r>
    </w:p>
    <w:p w:rsidR="004448B2" w:rsidRPr="00557C09" w:rsidRDefault="004448B2" w:rsidP="004448B2">
      <w:pPr>
        <w:pStyle w:val="Heading1"/>
        <w:rPr>
          <w:sz w:val="32"/>
          <w:szCs w:val="32"/>
        </w:rPr>
      </w:pPr>
      <w:r w:rsidRPr="00557C09">
        <w:rPr>
          <w:sz w:val="32"/>
          <w:szCs w:val="32"/>
        </w:rPr>
        <w:t>SERTIFICĒŠANAS CENTRA</w:t>
      </w:r>
    </w:p>
    <w:p w:rsidR="004448B2" w:rsidRPr="003E7746" w:rsidRDefault="004448B2" w:rsidP="004448B2"/>
    <w:p w:rsidR="004448B2" w:rsidRPr="006A246E" w:rsidRDefault="004448B2" w:rsidP="004448B2">
      <w:pPr>
        <w:pStyle w:val="Heading1"/>
        <w:rPr>
          <w:sz w:val="28"/>
          <w:szCs w:val="28"/>
        </w:rPr>
      </w:pPr>
      <w:r w:rsidRPr="006A246E">
        <w:rPr>
          <w:sz w:val="28"/>
          <w:szCs w:val="28"/>
        </w:rPr>
        <w:t>N O L I K U M S</w:t>
      </w:r>
    </w:p>
    <w:p w:rsidR="004448B2" w:rsidRDefault="004448B2" w:rsidP="004448B2"/>
    <w:p w:rsidR="004448B2" w:rsidRDefault="004448B2" w:rsidP="004448B2">
      <w:pPr>
        <w:jc w:val="center"/>
        <w:rPr>
          <w:b/>
          <w:sz w:val="24"/>
          <w:szCs w:val="24"/>
        </w:rPr>
      </w:pPr>
      <w:r w:rsidRPr="006A246E">
        <w:rPr>
          <w:b/>
          <w:sz w:val="24"/>
          <w:szCs w:val="24"/>
        </w:rPr>
        <w:t>Vispārīgie jautājumi</w:t>
      </w:r>
    </w:p>
    <w:p w:rsidR="0074294A" w:rsidRPr="006A246E" w:rsidRDefault="0074294A" w:rsidP="004448B2">
      <w:pPr>
        <w:jc w:val="center"/>
        <w:rPr>
          <w:b/>
          <w:sz w:val="24"/>
          <w:szCs w:val="24"/>
        </w:rPr>
      </w:pPr>
    </w:p>
    <w:p w:rsidR="00A46E04" w:rsidRPr="006A246E" w:rsidRDefault="00A46E04" w:rsidP="00A46E04">
      <w:pPr>
        <w:numPr>
          <w:ilvl w:val="0"/>
          <w:numId w:val="1"/>
        </w:numPr>
        <w:spacing w:before="120" w:after="120" w:line="276" w:lineRule="auto"/>
        <w:ind w:left="0"/>
        <w:jc w:val="both"/>
        <w:rPr>
          <w:sz w:val="22"/>
          <w:szCs w:val="22"/>
        </w:rPr>
      </w:pPr>
      <w:r w:rsidRPr="006A246E">
        <w:rPr>
          <w:sz w:val="22"/>
          <w:szCs w:val="22"/>
        </w:rPr>
        <w:t>Latvijas Jūrniecības Savienības (</w:t>
      </w:r>
      <w:r>
        <w:rPr>
          <w:sz w:val="22"/>
          <w:szCs w:val="22"/>
        </w:rPr>
        <w:t xml:space="preserve">turpmāk - </w:t>
      </w:r>
      <w:r w:rsidRPr="006A246E">
        <w:rPr>
          <w:sz w:val="22"/>
          <w:szCs w:val="22"/>
        </w:rPr>
        <w:t>LJS) Sertificēšanas centrs (</w:t>
      </w:r>
      <w:r>
        <w:rPr>
          <w:sz w:val="22"/>
          <w:szCs w:val="22"/>
        </w:rPr>
        <w:t>turpmāk</w:t>
      </w:r>
      <w:r w:rsidRPr="006A246E">
        <w:rPr>
          <w:sz w:val="22"/>
          <w:szCs w:val="22"/>
        </w:rPr>
        <w:t xml:space="preserve"> </w:t>
      </w:r>
      <w:r>
        <w:rPr>
          <w:sz w:val="22"/>
          <w:szCs w:val="22"/>
        </w:rPr>
        <w:t xml:space="preserve">- </w:t>
      </w:r>
      <w:r w:rsidRPr="006A246E">
        <w:rPr>
          <w:sz w:val="22"/>
          <w:szCs w:val="22"/>
        </w:rPr>
        <w:t>SC) ir LJS</w:t>
      </w:r>
      <w:r w:rsidRPr="006A246E">
        <w:rPr>
          <w:b/>
          <w:sz w:val="22"/>
          <w:szCs w:val="22"/>
        </w:rPr>
        <w:t xml:space="preserve"> </w:t>
      </w:r>
      <w:r w:rsidR="00815031" w:rsidRPr="00815031">
        <w:rPr>
          <w:sz w:val="22"/>
          <w:szCs w:val="22"/>
        </w:rPr>
        <w:t>neatkarīga</w:t>
      </w:r>
      <w:r w:rsidR="00815031">
        <w:rPr>
          <w:b/>
          <w:sz w:val="22"/>
          <w:szCs w:val="22"/>
        </w:rPr>
        <w:t xml:space="preserve"> </w:t>
      </w:r>
      <w:r w:rsidRPr="006A246E">
        <w:rPr>
          <w:sz w:val="22"/>
          <w:szCs w:val="22"/>
        </w:rPr>
        <w:t>struktūrvienība, kas izveidota fi</w:t>
      </w:r>
      <w:r>
        <w:rPr>
          <w:sz w:val="22"/>
          <w:szCs w:val="22"/>
        </w:rPr>
        <w:t>zisku personu sertificēšanai ost</w:t>
      </w:r>
      <w:r w:rsidRPr="006A246E">
        <w:rPr>
          <w:sz w:val="22"/>
          <w:szCs w:val="22"/>
        </w:rPr>
        <w:t xml:space="preserve">u un jūras hidrotehniskajā būvniecībā, saskaņā ar </w:t>
      </w:r>
      <w:r w:rsidR="00815031">
        <w:rPr>
          <w:sz w:val="22"/>
          <w:szCs w:val="22"/>
        </w:rPr>
        <w:t xml:space="preserve">Būvniecības likumu, </w:t>
      </w:r>
      <w:r w:rsidRPr="006A246E">
        <w:rPr>
          <w:sz w:val="22"/>
          <w:szCs w:val="22"/>
        </w:rPr>
        <w:t xml:space="preserve">Latvijas Republikas </w:t>
      </w:r>
      <w:r>
        <w:rPr>
          <w:sz w:val="22"/>
          <w:szCs w:val="22"/>
          <w:lang w:eastAsia="ru-RU"/>
        </w:rPr>
        <w:t>Ministru Kabineta  2018. gada 20</w:t>
      </w:r>
      <w:r w:rsidRPr="006A246E">
        <w:rPr>
          <w:sz w:val="22"/>
          <w:szCs w:val="22"/>
          <w:lang w:eastAsia="ru-RU"/>
        </w:rPr>
        <w:t xml:space="preserve">. </w:t>
      </w:r>
      <w:r>
        <w:rPr>
          <w:sz w:val="22"/>
          <w:szCs w:val="22"/>
          <w:lang w:eastAsia="ru-RU"/>
        </w:rPr>
        <w:t>Marta Noteikumiem Nr. 169</w:t>
      </w:r>
      <w:r w:rsidRPr="006A246E">
        <w:rPr>
          <w:sz w:val="22"/>
          <w:szCs w:val="22"/>
          <w:lang w:eastAsia="ru-RU"/>
        </w:rPr>
        <w:t xml:space="preserve"> „Būvspeciālistu kompetences novērtēšanas un patstāvīgās prakses uzraudzības noteikumi”</w:t>
      </w:r>
      <w:r w:rsidRPr="006A246E">
        <w:rPr>
          <w:sz w:val="22"/>
          <w:szCs w:val="22"/>
        </w:rPr>
        <w:t xml:space="preserve">,  </w:t>
      </w:r>
      <w:r w:rsidR="00815031">
        <w:rPr>
          <w:sz w:val="22"/>
          <w:szCs w:val="22"/>
        </w:rPr>
        <w:t xml:space="preserve">un </w:t>
      </w:r>
      <w:r w:rsidRPr="006A246E">
        <w:rPr>
          <w:sz w:val="22"/>
          <w:szCs w:val="22"/>
        </w:rPr>
        <w:t xml:space="preserve">kas darbojas saskaņā ar Latvijas Republikas likumdošanu un šo Nolikumu, kuru apstiprina </w:t>
      </w:r>
      <w:r>
        <w:rPr>
          <w:sz w:val="22"/>
          <w:szCs w:val="22"/>
        </w:rPr>
        <w:t xml:space="preserve"> </w:t>
      </w:r>
      <w:r w:rsidRPr="006A246E">
        <w:rPr>
          <w:sz w:val="22"/>
          <w:szCs w:val="22"/>
        </w:rPr>
        <w:t xml:space="preserve">LJS Valdes priekšsēdētājs. </w:t>
      </w:r>
    </w:p>
    <w:p w:rsidR="00A46E04" w:rsidRPr="00A46E04" w:rsidRDefault="00A46E04" w:rsidP="00A46E04">
      <w:pPr>
        <w:numPr>
          <w:ilvl w:val="0"/>
          <w:numId w:val="1"/>
        </w:numPr>
        <w:spacing w:before="120" w:after="120" w:line="276" w:lineRule="auto"/>
        <w:ind w:left="0"/>
        <w:jc w:val="both"/>
        <w:rPr>
          <w:sz w:val="22"/>
          <w:szCs w:val="22"/>
        </w:rPr>
      </w:pPr>
      <w:r w:rsidRPr="006A246E">
        <w:rPr>
          <w:sz w:val="22"/>
          <w:szCs w:val="22"/>
        </w:rPr>
        <w:t>SC savā darbībā ievēro</w:t>
      </w:r>
      <w:r w:rsidRPr="00FD6A78">
        <w:rPr>
          <w:sz w:val="22"/>
          <w:szCs w:val="22"/>
        </w:rPr>
        <w:t xml:space="preserve"> </w:t>
      </w:r>
      <w:r w:rsidRPr="006A246E">
        <w:rPr>
          <w:sz w:val="22"/>
          <w:szCs w:val="22"/>
        </w:rPr>
        <w:t>Latvijas Republikas likumdošanas un normatīvo aktu prasības, standarta LVS EN ISO/IEC 17024:2012 „Atbilstības novērtēšana. Vispārīgās prasības personu sertificēšanas institūcijām” prasības un standarta LVS EN ISO 9001 „Kvalitātes pārvaldības sistēmas. Prasības”</w:t>
      </w:r>
      <w:r>
        <w:rPr>
          <w:sz w:val="22"/>
          <w:szCs w:val="22"/>
        </w:rPr>
        <w:t xml:space="preserve">, </w:t>
      </w:r>
      <w:r w:rsidRPr="006A246E">
        <w:rPr>
          <w:sz w:val="22"/>
          <w:szCs w:val="22"/>
        </w:rPr>
        <w:t xml:space="preserve"> atbilstošas kvalitātes pārvaldības sistēmas dokumentāciju. </w:t>
      </w:r>
    </w:p>
    <w:p w:rsidR="005712B9" w:rsidRDefault="005712B9" w:rsidP="004448B2">
      <w:pPr>
        <w:numPr>
          <w:ilvl w:val="0"/>
          <w:numId w:val="1"/>
        </w:numPr>
        <w:spacing w:before="120" w:after="120" w:line="276" w:lineRule="auto"/>
        <w:ind w:left="0"/>
        <w:jc w:val="both"/>
        <w:rPr>
          <w:sz w:val="22"/>
          <w:szCs w:val="22"/>
        </w:rPr>
      </w:pPr>
      <w:r>
        <w:rPr>
          <w:sz w:val="22"/>
          <w:szCs w:val="22"/>
        </w:rPr>
        <w:t xml:space="preserve">LJS SC pilda valsts pārvaldes uzdevumu, saskaņā ar Latvijas Republikas Ekonomikas ministrijas </w:t>
      </w:r>
      <w:r w:rsidR="00BA5ACC">
        <w:rPr>
          <w:sz w:val="22"/>
          <w:szCs w:val="22"/>
        </w:rPr>
        <w:t xml:space="preserve"> </w:t>
      </w:r>
      <w:r>
        <w:rPr>
          <w:sz w:val="22"/>
          <w:szCs w:val="22"/>
        </w:rPr>
        <w:t xml:space="preserve">Deleģēšanas līgumu </w:t>
      </w:r>
      <w:r w:rsidR="00BA5ACC">
        <w:rPr>
          <w:sz w:val="22"/>
          <w:szCs w:val="22"/>
        </w:rPr>
        <w:t xml:space="preserve"> </w:t>
      </w:r>
      <w:r>
        <w:rPr>
          <w:sz w:val="22"/>
          <w:szCs w:val="22"/>
        </w:rPr>
        <w:t>„Par būvspeciālistu kompetences novērtēšanu un patstāvīgās prakses uzraudzību”.</w:t>
      </w:r>
    </w:p>
    <w:p w:rsidR="004448B2" w:rsidRDefault="004448B2" w:rsidP="004448B2">
      <w:pPr>
        <w:numPr>
          <w:ilvl w:val="0"/>
          <w:numId w:val="1"/>
        </w:numPr>
        <w:spacing w:before="120" w:after="120" w:line="276" w:lineRule="auto"/>
        <w:ind w:left="0"/>
        <w:jc w:val="both"/>
        <w:rPr>
          <w:sz w:val="22"/>
          <w:szCs w:val="22"/>
        </w:rPr>
      </w:pPr>
      <w:r w:rsidRPr="00E615E5">
        <w:rPr>
          <w:sz w:val="22"/>
          <w:szCs w:val="22"/>
        </w:rPr>
        <w:t xml:space="preserve">Sertifikācijas procesā </w:t>
      </w:r>
      <w:r>
        <w:rPr>
          <w:sz w:val="22"/>
          <w:szCs w:val="22"/>
        </w:rPr>
        <w:t xml:space="preserve">LJS </w:t>
      </w:r>
      <w:r w:rsidRPr="00E615E5">
        <w:rPr>
          <w:sz w:val="22"/>
          <w:szCs w:val="22"/>
        </w:rPr>
        <w:t xml:space="preserve">SC novērtē pretendentu kompetenci spējai izpildīt sertificēšanas shēmas prasības: </w:t>
      </w:r>
    </w:p>
    <w:p w:rsidR="004448B2" w:rsidRDefault="004448B2" w:rsidP="004448B2">
      <w:pPr>
        <w:numPr>
          <w:ilvl w:val="1"/>
          <w:numId w:val="1"/>
        </w:numPr>
        <w:spacing w:before="120" w:after="120" w:line="276" w:lineRule="auto"/>
        <w:jc w:val="both"/>
        <w:rPr>
          <w:sz w:val="22"/>
          <w:szCs w:val="22"/>
        </w:rPr>
      </w:pPr>
      <w:r>
        <w:rPr>
          <w:sz w:val="22"/>
          <w:szCs w:val="22"/>
        </w:rPr>
        <w:t>B</w:t>
      </w:r>
      <w:r w:rsidRPr="00E615E5">
        <w:rPr>
          <w:sz w:val="22"/>
          <w:szCs w:val="22"/>
        </w:rPr>
        <w:t xml:space="preserve">ūvprakses sertifikātu izsniegšanai  </w:t>
      </w:r>
      <w:r w:rsidR="00CB1BB8">
        <w:rPr>
          <w:sz w:val="22"/>
          <w:szCs w:val="22"/>
        </w:rPr>
        <w:t xml:space="preserve">ostu </w:t>
      </w:r>
      <w:r w:rsidRPr="00E615E5">
        <w:rPr>
          <w:sz w:val="22"/>
          <w:szCs w:val="22"/>
        </w:rPr>
        <w:t xml:space="preserve">un jūras hidrotehnisko būvju projektēšanas,  būvdarbu vadīšanas,  būvdarbu būvuzraudzības darbu </w:t>
      </w:r>
      <w:r w:rsidR="00CB1BB8">
        <w:rPr>
          <w:sz w:val="22"/>
          <w:szCs w:val="22"/>
        </w:rPr>
        <w:t>būv</w:t>
      </w:r>
      <w:r w:rsidR="000B2946">
        <w:rPr>
          <w:sz w:val="22"/>
          <w:szCs w:val="22"/>
        </w:rPr>
        <w:t>praksei reglamentēt</w:t>
      </w:r>
      <w:r w:rsidRPr="00E615E5">
        <w:rPr>
          <w:sz w:val="22"/>
          <w:szCs w:val="22"/>
        </w:rPr>
        <w:t>ā</w:t>
      </w:r>
      <w:r>
        <w:rPr>
          <w:sz w:val="22"/>
          <w:szCs w:val="22"/>
        </w:rPr>
        <w:t>s</w:t>
      </w:r>
      <w:r w:rsidRPr="00E615E5">
        <w:rPr>
          <w:sz w:val="22"/>
          <w:szCs w:val="22"/>
        </w:rPr>
        <w:t xml:space="preserve"> darbības sfērās</w:t>
      </w:r>
      <w:r>
        <w:rPr>
          <w:sz w:val="22"/>
          <w:szCs w:val="22"/>
        </w:rPr>
        <w:t>;</w:t>
      </w:r>
    </w:p>
    <w:p w:rsidR="004448B2" w:rsidRDefault="004448B2" w:rsidP="004448B2">
      <w:pPr>
        <w:numPr>
          <w:ilvl w:val="1"/>
          <w:numId w:val="1"/>
        </w:numPr>
        <w:spacing w:before="120" w:after="120" w:line="276" w:lineRule="auto"/>
        <w:jc w:val="both"/>
        <w:rPr>
          <w:sz w:val="22"/>
          <w:szCs w:val="22"/>
        </w:rPr>
      </w:pPr>
      <w:r>
        <w:rPr>
          <w:sz w:val="22"/>
          <w:szCs w:val="22"/>
        </w:rPr>
        <w:t>B</w:t>
      </w:r>
      <w:r w:rsidRPr="00E615E5">
        <w:rPr>
          <w:sz w:val="22"/>
          <w:szCs w:val="22"/>
        </w:rPr>
        <w:t xml:space="preserve">ūvprakses sertifikātu izsniegšanai  jūras hidrotehnisko </w:t>
      </w:r>
      <w:r>
        <w:rPr>
          <w:sz w:val="22"/>
          <w:szCs w:val="22"/>
        </w:rPr>
        <w:t>b</w:t>
      </w:r>
      <w:r w:rsidRPr="00E615E5">
        <w:rPr>
          <w:sz w:val="22"/>
          <w:szCs w:val="22"/>
        </w:rPr>
        <w:t>ūvju nojaukšanas</w:t>
      </w:r>
      <w:r>
        <w:rPr>
          <w:sz w:val="22"/>
          <w:szCs w:val="22"/>
        </w:rPr>
        <w:t>,</w:t>
      </w:r>
      <w:r w:rsidRPr="00E615E5">
        <w:rPr>
          <w:sz w:val="22"/>
          <w:szCs w:val="22"/>
        </w:rPr>
        <w:t xml:space="preserve"> būvju un to daļu tehniskās apsekošanas</w:t>
      </w:r>
      <w:r>
        <w:rPr>
          <w:sz w:val="22"/>
          <w:szCs w:val="22"/>
        </w:rPr>
        <w:t>,</w:t>
      </w:r>
      <w:r w:rsidRPr="00E615E5">
        <w:rPr>
          <w:sz w:val="22"/>
          <w:szCs w:val="22"/>
        </w:rPr>
        <w:t xml:space="preserve">  būvju un to daļu pārbaudes un diagnosticēšanas</w:t>
      </w:r>
      <w:r w:rsidRPr="00543EC8">
        <w:rPr>
          <w:sz w:val="22"/>
          <w:szCs w:val="22"/>
        </w:rPr>
        <w:t xml:space="preserve"> </w:t>
      </w:r>
      <w:r w:rsidR="00CB1BB8">
        <w:rPr>
          <w:sz w:val="22"/>
          <w:szCs w:val="22"/>
        </w:rPr>
        <w:t>darbu būv</w:t>
      </w:r>
      <w:r w:rsidRPr="00E615E5">
        <w:rPr>
          <w:sz w:val="22"/>
          <w:szCs w:val="22"/>
        </w:rPr>
        <w:t xml:space="preserve">praksei </w:t>
      </w:r>
      <w:r>
        <w:rPr>
          <w:sz w:val="22"/>
          <w:szCs w:val="22"/>
        </w:rPr>
        <w:t>ne</w:t>
      </w:r>
      <w:r w:rsidR="000B2946">
        <w:rPr>
          <w:sz w:val="22"/>
          <w:szCs w:val="22"/>
        </w:rPr>
        <w:t>reglamentēt</w:t>
      </w:r>
      <w:r w:rsidRPr="00E615E5">
        <w:rPr>
          <w:sz w:val="22"/>
          <w:szCs w:val="22"/>
        </w:rPr>
        <w:t>ā</w:t>
      </w:r>
      <w:r>
        <w:rPr>
          <w:sz w:val="22"/>
          <w:szCs w:val="22"/>
        </w:rPr>
        <w:t>s</w:t>
      </w:r>
      <w:r w:rsidRPr="00E615E5">
        <w:rPr>
          <w:sz w:val="22"/>
          <w:szCs w:val="22"/>
        </w:rPr>
        <w:t xml:space="preserve"> darbības sfērās</w:t>
      </w:r>
      <w:r>
        <w:rPr>
          <w:sz w:val="22"/>
          <w:szCs w:val="22"/>
        </w:rPr>
        <w:t>.</w:t>
      </w:r>
    </w:p>
    <w:p w:rsidR="00037FC3" w:rsidRPr="00E615E5" w:rsidRDefault="00037FC3" w:rsidP="00037FC3">
      <w:pPr>
        <w:spacing w:before="120" w:after="120" w:line="276" w:lineRule="auto"/>
        <w:ind w:left="600"/>
        <w:jc w:val="both"/>
        <w:rPr>
          <w:sz w:val="22"/>
          <w:szCs w:val="22"/>
        </w:rPr>
      </w:pPr>
    </w:p>
    <w:p w:rsidR="00037FC3" w:rsidRPr="00037FC3" w:rsidRDefault="00391C7A" w:rsidP="00037FC3">
      <w:pPr>
        <w:spacing w:after="240" w:line="276" w:lineRule="auto"/>
        <w:jc w:val="center"/>
        <w:rPr>
          <w:b/>
          <w:sz w:val="24"/>
          <w:szCs w:val="24"/>
        </w:rPr>
      </w:pPr>
      <w:r>
        <w:rPr>
          <w:b/>
          <w:sz w:val="24"/>
          <w:szCs w:val="24"/>
        </w:rPr>
        <w:t xml:space="preserve">LJS </w:t>
      </w:r>
      <w:r w:rsidR="004448B2" w:rsidRPr="00070B47">
        <w:rPr>
          <w:b/>
          <w:sz w:val="24"/>
          <w:szCs w:val="24"/>
        </w:rPr>
        <w:t>SC uzdevumi, funkcijas un tiesības</w:t>
      </w:r>
    </w:p>
    <w:p w:rsidR="004448B2" w:rsidRPr="006A246E" w:rsidRDefault="004448B2" w:rsidP="004448B2">
      <w:pPr>
        <w:pStyle w:val="BodyText"/>
        <w:numPr>
          <w:ilvl w:val="0"/>
          <w:numId w:val="1"/>
        </w:numPr>
        <w:spacing w:before="120" w:after="120" w:line="276" w:lineRule="auto"/>
        <w:ind w:left="0"/>
        <w:rPr>
          <w:sz w:val="22"/>
          <w:szCs w:val="22"/>
        </w:rPr>
      </w:pPr>
      <w:r w:rsidRPr="006A246E">
        <w:rPr>
          <w:sz w:val="22"/>
          <w:szCs w:val="22"/>
        </w:rPr>
        <w:t>LJS SC</w:t>
      </w:r>
      <w:r w:rsidRPr="006A246E">
        <w:rPr>
          <w:b/>
          <w:sz w:val="22"/>
          <w:szCs w:val="22"/>
        </w:rPr>
        <w:t xml:space="preserve"> </w:t>
      </w:r>
      <w:r w:rsidRPr="006A246E">
        <w:rPr>
          <w:sz w:val="22"/>
          <w:szCs w:val="22"/>
        </w:rPr>
        <w:t>nodrošina savlaicīgu un kvalitatīvu būvspeciālistu kompetences novērtēšanu un patstāvīgās prakses uzraudzību un ar to saistītās informācijas uzturēšanu un aktualizēšanu Būvniecības informācijas sistēmā būvspeciālistu reģistrā.</w:t>
      </w:r>
    </w:p>
    <w:p w:rsidR="004448B2" w:rsidRPr="006A246E" w:rsidRDefault="004448B2" w:rsidP="004448B2">
      <w:pPr>
        <w:pStyle w:val="BodyText"/>
        <w:numPr>
          <w:ilvl w:val="1"/>
          <w:numId w:val="1"/>
        </w:numPr>
        <w:spacing w:before="120" w:after="120"/>
        <w:ind w:left="567"/>
        <w:rPr>
          <w:sz w:val="22"/>
          <w:szCs w:val="22"/>
        </w:rPr>
      </w:pPr>
      <w:r w:rsidRPr="006A246E">
        <w:rPr>
          <w:sz w:val="22"/>
          <w:szCs w:val="22"/>
        </w:rPr>
        <w:t>Lai izpildītu uzdevumus, SC veic šādas funkcijas:</w:t>
      </w:r>
    </w:p>
    <w:p w:rsidR="004448B2" w:rsidRPr="006A246E" w:rsidRDefault="004448B2" w:rsidP="004448B2">
      <w:pPr>
        <w:pStyle w:val="BodyText"/>
        <w:numPr>
          <w:ilvl w:val="0"/>
          <w:numId w:val="2"/>
        </w:numPr>
        <w:spacing w:before="120" w:after="120"/>
        <w:ind w:left="567"/>
        <w:rPr>
          <w:sz w:val="22"/>
          <w:szCs w:val="22"/>
        </w:rPr>
      </w:pPr>
      <w:r w:rsidRPr="006A246E">
        <w:rPr>
          <w:sz w:val="22"/>
          <w:szCs w:val="22"/>
        </w:rPr>
        <w:t>Izstrādā sertifikācijas shēmu, to sistemātiski pārskata un validē;</w:t>
      </w:r>
    </w:p>
    <w:p w:rsidR="004448B2" w:rsidRPr="006A246E" w:rsidRDefault="004448B2" w:rsidP="004448B2">
      <w:pPr>
        <w:pStyle w:val="BodyText"/>
        <w:numPr>
          <w:ilvl w:val="0"/>
          <w:numId w:val="2"/>
        </w:numPr>
        <w:spacing w:before="120" w:after="120" w:line="276" w:lineRule="auto"/>
        <w:ind w:left="567"/>
        <w:rPr>
          <w:sz w:val="22"/>
          <w:szCs w:val="22"/>
        </w:rPr>
      </w:pPr>
      <w:r w:rsidRPr="006A246E">
        <w:rPr>
          <w:sz w:val="22"/>
          <w:szCs w:val="22"/>
        </w:rPr>
        <w:t>Definē un realizē politiku un procedūras sertifikātu piešķiršanai, darbības sfēras paplašināšanai, apturēšanai/atjaunošanai vai anulēšanai;</w:t>
      </w:r>
    </w:p>
    <w:p w:rsidR="004448B2" w:rsidRPr="007331A4" w:rsidRDefault="004448B2" w:rsidP="004448B2">
      <w:pPr>
        <w:pStyle w:val="BodyText"/>
        <w:numPr>
          <w:ilvl w:val="0"/>
          <w:numId w:val="2"/>
        </w:numPr>
        <w:spacing w:after="120" w:line="276" w:lineRule="auto"/>
        <w:ind w:left="567"/>
        <w:rPr>
          <w:sz w:val="22"/>
          <w:szCs w:val="22"/>
        </w:rPr>
      </w:pPr>
      <w:r w:rsidRPr="006A246E">
        <w:rPr>
          <w:sz w:val="22"/>
          <w:szCs w:val="22"/>
        </w:rPr>
        <w:t xml:space="preserve">Izstrādā, dokumentē, ievieš un uztur kvalitātes pārvaldības sistemu, kas ir spējīga atbalstīt un nodemonstrēt konsekventu  standarta LVS EN ISO/IEC 17024:2012 prasību izpildi. </w:t>
      </w:r>
    </w:p>
    <w:p w:rsidR="004448B2" w:rsidRPr="007331A4" w:rsidRDefault="004448B2" w:rsidP="004448B2">
      <w:pPr>
        <w:pStyle w:val="BodyText"/>
        <w:numPr>
          <w:ilvl w:val="0"/>
          <w:numId w:val="1"/>
        </w:numPr>
        <w:spacing w:before="120" w:after="120" w:line="276" w:lineRule="auto"/>
        <w:ind w:left="0"/>
        <w:rPr>
          <w:sz w:val="22"/>
          <w:szCs w:val="22"/>
        </w:rPr>
      </w:pPr>
      <w:r w:rsidRPr="007331A4">
        <w:rPr>
          <w:bCs/>
          <w:sz w:val="22"/>
          <w:szCs w:val="22"/>
        </w:rPr>
        <w:lastRenderedPageBreak/>
        <w:t>Nodrošina savlaicīgu un kvalitatīvu būvspeciālistu patstāvīgās prakses uzraudzību, tai skaitā, saņemto sūdzību un informācijas par būvspeciālistu patstāvīgās prakses pārkāpumiem</w:t>
      </w:r>
      <w:r w:rsidR="00A46E04">
        <w:rPr>
          <w:bCs/>
          <w:sz w:val="22"/>
          <w:szCs w:val="22"/>
        </w:rPr>
        <w:t>,</w:t>
      </w:r>
      <w:r w:rsidRPr="007331A4">
        <w:rPr>
          <w:bCs/>
          <w:sz w:val="22"/>
          <w:szCs w:val="22"/>
        </w:rPr>
        <w:t xml:space="preserve"> izvērtēšanu un lēmumu pieņemšanu.</w:t>
      </w:r>
    </w:p>
    <w:p w:rsidR="004448B2" w:rsidRPr="007331A4" w:rsidRDefault="004448B2" w:rsidP="004448B2">
      <w:pPr>
        <w:pStyle w:val="BodyText"/>
        <w:numPr>
          <w:ilvl w:val="0"/>
          <w:numId w:val="1"/>
        </w:numPr>
        <w:spacing w:before="120" w:after="120" w:line="276" w:lineRule="auto"/>
        <w:ind w:left="0"/>
        <w:rPr>
          <w:sz w:val="22"/>
          <w:szCs w:val="22"/>
        </w:rPr>
      </w:pPr>
      <w:r w:rsidRPr="007331A4">
        <w:rPr>
          <w:sz w:val="22"/>
          <w:szCs w:val="22"/>
        </w:rPr>
        <w:t xml:space="preserve">Nodrošina informācijas apmaiņu ar Eiropas savienības dalībvalstu iestādēm par </w:t>
      </w:r>
      <w:r w:rsidRPr="007331A4">
        <w:rPr>
          <w:bCs/>
          <w:sz w:val="22"/>
          <w:szCs w:val="22"/>
        </w:rPr>
        <w:t>būvspeciālistiem, kuriem  LJS SC vei</w:t>
      </w:r>
      <w:r w:rsidR="008D7E90">
        <w:rPr>
          <w:bCs/>
          <w:sz w:val="22"/>
          <w:szCs w:val="22"/>
        </w:rPr>
        <w:t>c pastāvīgās prakses uzraudzību, ja tas nepieciešams.</w:t>
      </w:r>
    </w:p>
    <w:p w:rsidR="004448B2" w:rsidRPr="007331A4" w:rsidRDefault="004448B2" w:rsidP="004448B2">
      <w:pPr>
        <w:pStyle w:val="BodyText"/>
        <w:numPr>
          <w:ilvl w:val="0"/>
          <w:numId w:val="1"/>
        </w:numPr>
        <w:spacing w:before="120" w:after="120" w:line="276" w:lineRule="auto"/>
        <w:ind w:left="0"/>
        <w:rPr>
          <w:sz w:val="22"/>
          <w:szCs w:val="22"/>
        </w:rPr>
      </w:pPr>
      <w:r w:rsidRPr="007331A4">
        <w:rPr>
          <w:sz w:val="22"/>
          <w:szCs w:val="22"/>
        </w:rPr>
        <w:t xml:space="preserve">LJS SC ir neatkarīgs un neietekmējams attiecībā uz pretendentiem un sertificētām personām, kā arī viņu darba devējiem, sadarbības partneriem un klientiem. </w:t>
      </w:r>
    </w:p>
    <w:p w:rsidR="004448B2" w:rsidRPr="007331A4" w:rsidRDefault="004448B2" w:rsidP="004448B2">
      <w:pPr>
        <w:pStyle w:val="BodyText"/>
        <w:numPr>
          <w:ilvl w:val="0"/>
          <w:numId w:val="1"/>
        </w:numPr>
        <w:spacing w:before="120" w:after="120" w:line="276" w:lineRule="auto"/>
        <w:ind w:left="0"/>
        <w:rPr>
          <w:sz w:val="22"/>
          <w:szCs w:val="22"/>
        </w:rPr>
      </w:pPr>
      <w:r w:rsidRPr="007331A4">
        <w:rPr>
          <w:sz w:val="22"/>
          <w:szCs w:val="22"/>
        </w:rPr>
        <w:t xml:space="preserve">LJS SC pieņem lēmumus patstāvīgi, pamatojot tos ar normatīvo aktu prasībām, apstiprinātiem labas prakses profesionāliem standartiem un kvalitātes kritērijiem. </w:t>
      </w:r>
    </w:p>
    <w:p w:rsidR="004448B2" w:rsidRPr="007331A4" w:rsidRDefault="004448B2" w:rsidP="004448B2">
      <w:pPr>
        <w:pStyle w:val="BodyText"/>
        <w:numPr>
          <w:ilvl w:val="0"/>
          <w:numId w:val="1"/>
        </w:numPr>
        <w:spacing w:before="120" w:after="120" w:line="276" w:lineRule="auto"/>
        <w:ind w:left="0"/>
        <w:rPr>
          <w:sz w:val="22"/>
          <w:szCs w:val="22"/>
        </w:rPr>
      </w:pPr>
      <w:r w:rsidRPr="007331A4">
        <w:rPr>
          <w:sz w:val="22"/>
          <w:szCs w:val="22"/>
        </w:rPr>
        <w:t>LJS SC izprot neietekmējamības nozīmīgumu, pārvalda interešu konfliktu un nodrošina objektivitāti visās sertificēšanas jomās un darbībās.</w:t>
      </w:r>
    </w:p>
    <w:p w:rsidR="004448B2" w:rsidRPr="007331A4" w:rsidRDefault="004448B2" w:rsidP="004448B2">
      <w:pPr>
        <w:pStyle w:val="BodyText"/>
        <w:numPr>
          <w:ilvl w:val="0"/>
          <w:numId w:val="1"/>
        </w:numPr>
        <w:spacing w:before="120" w:after="120" w:line="276" w:lineRule="auto"/>
        <w:ind w:left="0"/>
        <w:rPr>
          <w:sz w:val="22"/>
          <w:szCs w:val="22"/>
        </w:rPr>
      </w:pPr>
      <w:r w:rsidRPr="007331A4">
        <w:rPr>
          <w:sz w:val="22"/>
          <w:szCs w:val="22"/>
        </w:rPr>
        <w:t xml:space="preserve">LJS SC izmanto Būvniecības informācijas sistēmā pieejamo informāciju,  veicot personas datu apstrādi, ievēro tiesību normas, ko paredz Fizisko personu datu aizsardzības likums, Informācijas atklātības likums un citi ārējie normatīvie akti, kas nosaka fizisko personu datu aizsardzību. LJS darbinieki, kuri tiek iesaistīti personas datu apstrādē un ir Būvniecības informācijas sistēmas lietotāji, rakstveidā apņemas saglabāt un nelikumīgi neizpaust personas datus, parakstot attiecīgu vienošanos. </w:t>
      </w:r>
    </w:p>
    <w:p w:rsidR="004448B2" w:rsidRPr="007331A4" w:rsidRDefault="004448B2" w:rsidP="004448B2">
      <w:pPr>
        <w:pStyle w:val="BodyText"/>
        <w:numPr>
          <w:ilvl w:val="0"/>
          <w:numId w:val="1"/>
        </w:numPr>
        <w:spacing w:before="120" w:after="120" w:line="276" w:lineRule="auto"/>
        <w:ind w:left="0"/>
        <w:rPr>
          <w:sz w:val="22"/>
          <w:szCs w:val="22"/>
        </w:rPr>
      </w:pPr>
      <w:r w:rsidRPr="007331A4">
        <w:rPr>
          <w:sz w:val="22"/>
          <w:szCs w:val="22"/>
        </w:rPr>
        <w:t>LJS SC ievēro konfidencionalitāti.  Visa informācija, kas iegūta sertifikācijas procesā, uzturēta konfidenciālā likumīgi izpildāmā kārtībā un sertifikācijas procesam ir garantēta drošība.  Sertificēšanas procesā iegūtā informācija par personas datiem, profesionāla rakstura informāciju, kuru SC ieguvis pretendentu izvērtēšanas un sertificēšanas procesā; informācija, kuru SC ieguvis no pretendenta, kurš šo informāciju noteicis par konfidenciālu, netiek izpausta un izmantota citādi, kā vien sertificēšanas darbību veikšanai.</w:t>
      </w:r>
    </w:p>
    <w:p w:rsidR="004448B2" w:rsidRPr="007331A4" w:rsidRDefault="004448B2" w:rsidP="004448B2">
      <w:pPr>
        <w:pStyle w:val="BodyText"/>
        <w:numPr>
          <w:ilvl w:val="0"/>
          <w:numId w:val="1"/>
        </w:numPr>
        <w:spacing w:before="120" w:after="120" w:line="276" w:lineRule="auto"/>
        <w:ind w:left="0"/>
        <w:rPr>
          <w:sz w:val="22"/>
          <w:szCs w:val="22"/>
        </w:rPr>
      </w:pPr>
      <w:r w:rsidRPr="007331A4">
        <w:rPr>
          <w:sz w:val="22"/>
          <w:szCs w:val="22"/>
        </w:rPr>
        <w:t>LJS SC darbinieki un SC  eksperti nepiedalās tādu personu novērtēšanā un lēmuma pieņemšanā, ar kurām iespējami interešu konflikti (radniecība, saimnieciskā darbība</w:t>
      </w:r>
      <w:r w:rsidR="003947CD">
        <w:rPr>
          <w:sz w:val="22"/>
          <w:szCs w:val="22"/>
        </w:rPr>
        <w:t xml:space="preserve"> </w:t>
      </w:r>
      <w:r w:rsidRPr="007331A4">
        <w:rPr>
          <w:sz w:val="22"/>
          <w:szCs w:val="22"/>
        </w:rPr>
        <w:t>, u.c.).</w:t>
      </w:r>
    </w:p>
    <w:p w:rsidR="004448B2" w:rsidRPr="007331A4" w:rsidRDefault="004448B2" w:rsidP="004448B2">
      <w:pPr>
        <w:pStyle w:val="BodyText"/>
        <w:numPr>
          <w:ilvl w:val="0"/>
          <w:numId w:val="1"/>
        </w:numPr>
        <w:spacing w:before="120" w:after="120" w:line="276" w:lineRule="auto"/>
        <w:ind w:left="0"/>
        <w:rPr>
          <w:sz w:val="22"/>
          <w:szCs w:val="22"/>
        </w:rPr>
      </w:pPr>
      <w:r w:rsidRPr="007331A4">
        <w:rPr>
          <w:sz w:val="22"/>
          <w:szCs w:val="22"/>
        </w:rPr>
        <w:t>LJS SC personāls nelieto procedūras, kas negodīgi traucētu, vai kavētu pretendentu piekļuvi sertifikācijai.</w:t>
      </w:r>
    </w:p>
    <w:p w:rsidR="004448B2" w:rsidRPr="00FD19DC" w:rsidRDefault="004448B2" w:rsidP="004448B2">
      <w:pPr>
        <w:pStyle w:val="BodyText"/>
        <w:numPr>
          <w:ilvl w:val="0"/>
          <w:numId w:val="1"/>
        </w:numPr>
        <w:spacing w:before="120" w:after="120" w:line="276" w:lineRule="auto"/>
        <w:ind w:left="0"/>
        <w:rPr>
          <w:sz w:val="22"/>
          <w:szCs w:val="22"/>
        </w:rPr>
      </w:pPr>
      <w:r w:rsidRPr="007331A4">
        <w:rPr>
          <w:sz w:val="22"/>
          <w:szCs w:val="22"/>
        </w:rPr>
        <w:t>LJS SC nepārtraukti identificē apdraudējumus tā neietekmējamībai, analizē, dokumentē  un mazina potenciālu interešu konfliktu.</w:t>
      </w:r>
    </w:p>
    <w:p w:rsidR="004448B2" w:rsidRPr="007331A4" w:rsidRDefault="004448B2" w:rsidP="004448B2">
      <w:pPr>
        <w:pStyle w:val="BodyText"/>
        <w:numPr>
          <w:ilvl w:val="0"/>
          <w:numId w:val="1"/>
        </w:numPr>
        <w:spacing w:before="120" w:after="120" w:line="276" w:lineRule="auto"/>
        <w:ind w:left="0"/>
        <w:rPr>
          <w:sz w:val="22"/>
          <w:szCs w:val="22"/>
        </w:rPr>
      </w:pPr>
      <w:r w:rsidRPr="007331A4">
        <w:rPr>
          <w:sz w:val="22"/>
          <w:szCs w:val="22"/>
        </w:rPr>
        <w:t>LJS Sertificēšanas centra tiesības:</w:t>
      </w:r>
    </w:p>
    <w:p w:rsidR="004448B2" w:rsidRPr="007331A4" w:rsidRDefault="004448B2" w:rsidP="004448B2">
      <w:pPr>
        <w:pStyle w:val="BodyText"/>
        <w:numPr>
          <w:ilvl w:val="1"/>
          <w:numId w:val="1"/>
        </w:numPr>
        <w:spacing w:before="120" w:after="120" w:line="276" w:lineRule="auto"/>
        <w:ind w:left="567"/>
        <w:rPr>
          <w:sz w:val="22"/>
          <w:szCs w:val="22"/>
        </w:rPr>
      </w:pPr>
      <w:r w:rsidRPr="007331A4">
        <w:rPr>
          <w:sz w:val="22"/>
          <w:szCs w:val="22"/>
        </w:rPr>
        <w:t>Pieprasīt un saņemt no sertificēšanas pretendentiem kompetences novērtēšanai nepieciešamos dokumentus un informāciju;</w:t>
      </w:r>
    </w:p>
    <w:p w:rsidR="004448B2" w:rsidRPr="007331A4" w:rsidRDefault="004448B2" w:rsidP="004448B2">
      <w:pPr>
        <w:pStyle w:val="BodyText"/>
        <w:numPr>
          <w:ilvl w:val="1"/>
          <w:numId w:val="1"/>
        </w:numPr>
        <w:spacing w:before="120" w:after="120" w:line="276" w:lineRule="auto"/>
        <w:ind w:left="567"/>
        <w:rPr>
          <w:sz w:val="22"/>
          <w:szCs w:val="22"/>
        </w:rPr>
      </w:pPr>
      <w:r w:rsidRPr="007331A4">
        <w:rPr>
          <w:sz w:val="22"/>
          <w:szCs w:val="22"/>
        </w:rPr>
        <w:t>Pieprasīt un saņemt no būvspeciālistiem nepieciešamos dokumentus un informāciju par patstāvīgo praksi;</w:t>
      </w:r>
    </w:p>
    <w:p w:rsidR="004448B2" w:rsidRPr="007331A4" w:rsidRDefault="004448B2" w:rsidP="004448B2">
      <w:pPr>
        <w:pStyle w:val="BodyText"/>
        <w:numPr>
          <w:ilvl w:val="1"/>
          <w:numId w:val="1"/>
        </w:numPr>
        <w:spacing w:before="120" w:after="120" w:line="276" w:lineRule="auto"/>
        <w:ind w:left="567"/>
        <w:rPr>
          <w:sz w:val="22"/>
          <w:szCs w:val="22"/>
        </w:rPr>
      </w:pPr>
      <w:r w:rsidRPr="007331A4">
        <w:rPr>
          <w:sz w:val="22"/>
          <w:szCs w:val="22"/>
        </w:rPr>
        <w:t>Pieprasīt un saņemt no pašvaldības būvvaldēm,  Būvniecības valsts kontroles biroja, tiesībsargājošam un citām institūcijām informaciju par  būvspeciālistu patstāvīgo praksi;</w:t>
      </w:r>
    </w:p>
    <w:p w:rsidR="004448B2" w:rsidRPr="007331A4" w:rsidRDefault="004448B2" w:rsidP="004448B2">
      <w:pPr>
        <w:pStyle w:val="BodyText"/>
        <w:numPr>
          <w:ilvl w:val="1"/>
          <w:numId w:val="1"/>
        </w:numPr>
        <w:spacing w:before="120" w:after="120" w:line="276" w:lineRule="auto"/>
        <w:ind w:left="567"/>
        <w:rPr>
          <w:sz w:val="22"/>
          <w:szCs w:val="22"/>
        </w:rPr>
      </w:pPr>
      <w:r w:rsidRPr="007331A4">
        <w:rPr>
          <w:sz w:val="22"/>
          <w:szCs w:val="22"/>
        </w:rPr>
        <w:t>Saņemt no būvspeciālistiem maksu  par sertifikācijas pakalpojumiem un patstāvīgās prakses uzraudzību  un ieņēmumus izmantot sertificēšanas darba organizācijai;</w:t>
      </w:r>
    </w:p>
    <w:p w:rsidR="004448B2" w:rsidRDefault="004448B2" w:rsidP="004448B2">
      <w:pPr>
        <w:pStyle w:val="BodyText"/>
        <w:numPr>
          <w:ilvl w:val="1"/>
          <w:numId w:val="1"/>
        </w:numPr>
        <w:spacing w:before="120" w:after="120" w:line="276" w:lineRule="auto"/>
        <w:ind w:left="567"/>
        <w:rPr>
          <w:sz w:val="22"/>
          <w:szCs w:val="22"/>
        </w:rPr>
      </w:pPr>
      <w:r w:rsidRPr="007331A4">
        <w:rPr>
          <w:sz w:val="22"/>
          <w:szCs w:val="22"/>
        </w:rPr>
        <w:t xml:space="preserve">Piesaistot kompetentus nozares speciālistus, izveidot sertifikācijas shēmas komiteju un </w:t>
      </w:r>
      <w:r>
        <w:rPr>
          <w:sz w:val="22"/>
          <w:szCs w:val="22"/>
        </w:rPr>
        <w:t xml:space="preserve">pretendentu novērtēšanas </w:t>
      </w:r>
      <w:r w:rsidRPr="007331A4">
        <w:rPr>
          <w:sz w:val="22"/>
          <w:szCs w:val="22"/>
        </w:rPr>
        <w:t>komisiju;</w:t>
      </w:r>
    </w:p>
    <w:p w:rsidR="004448B2" w:rsidRPr="007331A4" w:rsidRDefault="004448B2" w:rsidP="004448B2">
      <w:pPr>
        <w:pStyle w:val="BodyText"/>
        <w:numPr>
          <w:ilvl w:val="1"/>
          <w:numId w:val="1"/>
        </w:numPr>
        <w:spacing w:before="120" w:after="120" w:line="276" w:lineRule="auto"/>
        <w:ind w:left="567"/>
        <w:rPr>
          <w:sz w:val="22"/>
          <w:szCs w:val="22"/>
        </w:rPr>
      </w:pPr>
      <w:r w:rsidRPr="007331A4">
        <w:rPr>
          <w:sz w:val="22"/>
          <w:szCs w:val="22"/>
        </w:rPr>
        <w:t>Izskatīt apelācijas un sūdzības un pieņemt lēmumus</w:t>
      </w:r>
      <w:r>
        <w:rPr>
          <w:sz w:val="22"/>
          <w:szCs w:val="22"/>
        </w:rPr>
        <w:t xml:space="preserve"> savlaicīgi un objektīvi</w:t>
      </w:r>
      <w:r w:rsidRPr="007331A4">
        <w:rPr>
          <w:sz w:val="22"/>
          <w:szCs w:val="22"/>
        </w:rPr>
        <w:t xml:space="preserve">. </w:t>
      </w:r>
    </w:p>
    <w:p w:rsidR="00037FC3" w:rsidRDefault="00037FC3" w:rsidP="004448B2">
      <w:pPr>
        <w:pStyle w:val="BodyText"/>
        <w:spacing w:before="360" w:after="120" w:line="276" w:lineRule="auto"/>
        <w:ind w:left="600"/>
        <w:jc w:val="center"/>
        <w:rPr>
          <w:b/>
          <w:sz w:val="24"/>
          <w:szCs w:val="24"/>
        </w:rPr>
      </w:pPr>
    </w:p>
    <w:p w:rsidR="00391C7A" w:rsidRDefault="00391C7A" w:rsidP="005E1190">
      <w:pPr>
        <w:pStyle w:val="BodyText"/>
        <w:spacing w:before="360" w:after="120" w:line="276" w:lineRule="auto"/>
        <w:rPr>
          <w:b/>
          <w:sz w:val="24"/>
          <w:szCs w:val="24"/>
        </w:rPr>
      </w:pPr>
    </w:p>
    <w:p w:rsidR="004448B2" w:rsidRPr="00257423" w:rsidRDefault="004448B2" w:rsidP="00037FC3">
      <w:pPr>
        <w:pStyle w:val="BodyText"/>
        <w:spacing w:after="240" w:line="276" w:lineRule="auto"/>
        <w:ind w:left="600"/>
        <w:jc w:val="center"/>
        <w:rPr>
          <w:b/>
          <w:sz w:val="24"/>
          <w:szCs w:val="24"/>
        </w:rPr>
      </w:pPr>
      <w:r w:rsidRPr="00257423">
        <w:rPr>
          <w:b/>
          <w:sz w:val="24"/>
          <w:szCs w:val="24"/>
        </w:rPr>
        <w:t>SC struktūra un darba organizācija</w:t>
      </w:r>
    </w:p>
    <w:p w:rsidR="004448B2" w:rsidRPr="00257423" w:rsidRDefault="004448B2" w:rsidP="004448B2">
      <w:pPr>
        <w:pStyle w:val="BodyText"/>
        <w:numPr>
          <w:ilvl w:val="0"/>
          <w:numId w:val="1"/>
        </w:numPr>
        <w:spacing w:before="120" w:after="120" w:line="276" w:lineRule="auto"/>
        <w:ind w:left="0"/>
        <w:rPr>
          <w:sz w:val="22"/>
          <w:szCs w:val="22"/>
        </w:rPr>
      </w:pPr>
      <w:r w:rsidRPr="00257423">
        <w:rPr>
          <w:sz w:val="22"/>
          <w:szCs w:val="22"/>
        </w:rPr>
        <w:t>LJS SC ir strukturizēts un pārvaldīts tā, lai būtu atbildīgs par darbības neietekmējamību un nepieļauj komerciālu, finansiālu, vai cita veida spiedienu, lai kompromitētu neietekmējamību.</w:t>
      </w:r>
    </w:p>
    <w:p w:rsidR="004448B2" w:rsidRPr="00257423" w:rsidRDefault="004448B2" w:rsidP="004448B2">
      <w:pPr>
        <w:pStyle w:val="BodyText"/>
        <w:numPr>
          <w:ilvl w:val="0"/>
          <w:numId w:val="1"/>
        </w:numPr>
        <w:spacing w:before="120" w:after="120" w:line="276" w:lineRule="auto"/>
        <w:ind w:left="0"/>
        <w:rPr>
          <w:sz w:val="22"/>
          <w:szCs w:val="22"/>
        </w:rPr>
      </w:pPr>
      <w:r w:rsidRPr="00257423">
        <w:rPr>
          <w:sz w:val="22"/>
          <w:szCs w:val="22"/>
        </w:rPr>
        <w:t>LJS SC</w:t>
      </w:r>
      <w:r w:rsidRPr="00257423">
        <w:rPr>
          <w:b/>
          <w:sz w:val="22"/>
          <w:szCs w:val="22"/>
        </w:rPr>
        <w:t xml:space="preserve"> </w:t>
      </w:r>
      <w:r w:rsidRPr="00257423">
        <w:rPr>
          <w:sz w:val="22"/>
          <w:szCs w:val="22"/>
        </w:rPr>
        <w:t>v</w:t>
      </w:r>
      <w:r w:rsidR="00391C7A">
        <w:rPr>
          <w:sz w:val="22"/>
          <w:szCs w:val="22"/>
        </w:rPr>
        <w:t>ada centra vadītājs</w:t>
      </w:r>
      <w:r w:rsidRPr="00257423">
        <w:rPr>
          <w:sz w:val="22"/>
          <w:szCs w:val="22"/>
        </w:rPr>
        <w:t xml:space="preserve">. </w:t>
      </w:r>
    </w:p>
    <w:p w:rsidR="004448B2" w:rsidRPr="00257423" w:rsidRDefault="004448B2" w:rsidP="004448B2">
      <w:pPr>
        <w:pStyle w:val="BodyText"/>
        <w:numPr>
          <w:ilvl w:val="0"/>
          <w:numId w:val="1"/>
        </w:numPr>
        <w:spacing w:before="120" w:after="120" w:line="276" w:lineRule="auto"/>
        <w:ind w:left="0"/>
        <w:rPr>
          <w:sz w:val="22"/>
          <w:szCs w:val="22"/>
        </w:rPr>
      </w:pPr>
      <w:r w:rsidRPr="00257423">
        <w:rPr>
          <w:sz w:val="22"/>
          <w:szCs w:val="22"/>
        </w:rPr>
        <w:t>LJS SC vadītājs izveido funkcionālu struktūru, kas s</w:t>
      </w:r>
      <w:r w:rsidR="00217C03" w:rsidRPr="00257423">
        <w:rPr>
          <w:sz w:val="22"/>
          <w:szCs w:val="22"/>
        </w:rPr>
        <w:t>astāv no SC kvalitātes vadītāja (vadītāja vietnieka)</w:t>
      </w:r>
      <w:r w:rsidRPr="00257423">
        <w:rPr>
          <w:sz w:val="22"/>
          <w:szCs w:val="22"/>
        </w:rPr>
        <w:t xml:space="preserve"> un sekretāres – lietvedes</w:t>
      </w:r>
      <w:r w:rsidR="004E7543">
        <w:rPr>
          <w:sz w:val="22"/>
          <w:szCs w:val="22"/>
        </w:rPr>
        <w:t xml:space="preserve"> (ja nepieciešams darba apjoma dēļ)</w:t>
      </w:r>
      <w:r w:rsidRPr="00257423">
        <w:rPr>
          <w:sz w:val="22"/>
          <w:szCs w:val="22"/>
        </w:rPr>
        <w:t xml:space="preserve">, kurus, pēc centra vadītāja ieteikuma pieņem darbā LJS Valdes priekšsēdētājs, un SC ekspertiem, kuri darbojas saskaņā ar centra vadītāja piešķirtajām tiesībām un atbildību.  </w:t>
      </w:r>
    </w:p>
    <w:p w:rsidR="004448B2" w:rsidRPr="00257423" w:rsidRDefault="004448B2" w:rsidP="004448B2">
      <w:pPr>
        <w:pStyle w:val="BodyText"/>
        <w:numPr>
          <w:ilvl w:val="0"/>
          <w:numId w:val="1"/>
        </w:numPr>
        <w:spacing w:before="120" w:after="120" w:line="276" w:lineRule="auto"/>
        <w:ind w:left="0"/>
        <w:rPr>
          <w:sz w:val="22"/>
          <w:szCs w:val="22"/>
        </w:rPr>
      </w:pPr>
      <w:r w:rsidRPr="00257423">
        <w:rPr>
          <w:sz w:val="22"/>
          <w:szCs w:val="22"/>
        </w:rPr>
        <w:t>Sertificēšanas centra darbu apmaksā no ieņēmumiem noteiktajā apmērā par būvspeciālistu kompetences novērtēšanu, darbības sfēru papildināšanu, profesionālās pilnveides pārbaudes organizēšanu un gada maksu par būvspeciālista patstāvīgās prakses uzraudzības pakalpojumiem reglamentajā un nereglamentētajā sfērā, kuri tiek ieskaitīti LJS kontā.</w:t>
      </w:r>
    </w:p>
    <w:p w:rsidR="004448B2" w:rsidRPr="00257423" w:rsidRDefault="004448B2" w:rsidP="004448B2">
      <w:pPr>
        <w:pStyle w:val="BodyText"/>
        <w:numPr>
          <w:ilvl w:val="0"/>
          <w:numId w:val="1"/>
        </w:numPr>
        <w:spacing w:before="120" w:after="120" w:line="276" w:lineRule="auto"/>
        <w:ind w:left="0"/>
        <w:rPr>
          <w:sz w:val="22"/>
          <w:szCs w:val="22"/>
        </w:rPr>
      </w:pPr>
      <w:r w:rsidRPr="00257423">
        <w:rPr>
          <w:sz w:val="22"/>
          <w:szCs w:val="22"/>
        </w:rPr>
        <w:t xml:space="preserve"> Sagatavo auditētus darbības pārskatus par iepriekšējā kalendāra gadā noteikto uzdevumu izpildi, ieņēmumiem no pakalpojuma maksas un līdzekļu izlietojumu.</w:t>
      </w:r>
    </w:p>
    <w:p w:rsidR="004448B2" w:rsidRPr="00257423" w:rsidRDefault="004448B2" w:rsidP="004448B2">
      <w:pPr>
        <w:pStyle w:val="BodyText"/>
        <w:numPr>
          <w:ilvl w:val="0"/>
          <w:numId w:val="1"/>
        </w:numPr>
        <w:spacing w:before="120" w:after="120" w:line="276" w:lineRule="auto"/>
        <w:ind w:left="0"/>
        <w:rPr>
          <w:sz w:val="22"/>
          <w:szCs w:val="22"/>
        </w:rPr>
      </w:pPr>
      <w:r w:rsidRPr="00257423">
        <w:rPr>
          <w:sz w:val="22"/>
          <w:szCs w:val="22"/>
        </w:rPr>
        <w:t xml:space="preserve">LJS SC finansu darbības revīziju veic </w:t>
      </w:r>
      <w:r w:rsidR="003947CD">
        <w:rPr>
          <w:sz w:val="22"/>
          <w:szCs w:val="22"/>
        </w:rPr>
        <w:t xml:space="preserve">zvērināts revidents </w:t>
      </w:r>
      <w:r w:rsidRPr="00257423">
        <w:rPr>
          <w:sz w:val="22"/>
          <w:szCs w:val="22"/>
        </w:rPr>
        <w:t xml:space="preserve">noteiktajā kārtībā un laikā. </w:t>
      </w:r>
      <w:r w:rsidR="003947CD">
        <w:rPr>
          <w:sz w:val="22"/>
          <w:szCs w:val="22"/>
        </w:rPr>
        <w:t xml:space="preserve">Zvērināta revidenta ziņojums tiek iesniegts izvērtēšanai Latvijas Republikas Ekonomikas ministrijā. </w:t>
      </w:r>
    </w:p>
    <w:p w:rsidR="004448B2" w:rsidRPr="00257423" w:rsidRDefault="004448B2" w:rsidP="004448B2">
      <w:pPr>
        <w:pStyle w:val="BodyText"/>
        <w:numPr>
          <w:ilvl w:val="0"/>
          <w:numId w:val="1"/>
        </w:numPr>
        <w:spacing w:before="120" w:after="120" w:line="276" w:lineRule="auto"/>
        <w:ind w:left="0"/>
        <w:rPr>
          <w:sz w:val="22"/>
          <w:szCs w:val="22"/>
        </w:rPr>
      </w:pPr>
      <w:r w:rsidRPr="00257423">
        <w:rPr>
          <w:sz w:val="22"/>
          <w:szCs w:val="22"/>
        </w:rPr>
        <w:t xml:space="preserve">SC iekšējo auditu veic kvalificēts auditors  un sagatavo informāciju SC vadītājam. </w:t>
      </w:r>
    </w:p>
    <w:p w:rsidR="004448B2" w:rsidRPr="00257423" w:rsidRDefault="004448B2" w:rsidP="004448B2">
      <w:pPr>
        <w:pStyle w:val="BodyText"/>
        <w:numPr>
          <w:ilvl w:val="0"/>
          <w:numId w:val="1"/>
        </w:numPr>
        <w:spacing w:before="120" w:line="276" w:lineRule="auto"/>
        <w:ind w:left="0"/>
        <w:rPr>
          <w:sz w:val="22"/>
          <w:szCs w:val="22"/>
        </w:rPr>
      </w:pPr>
      <w:r w:rsidRPr="00257423">
        <w:rPr>
          <w:sz w:val="22"/>
          <w:szCs w:val="22"/>
        </w:rPr>
        <w:t xml:space="preserve">LJS Sertifikācijas centra </w:t>
      </w:r>
      <w:r w:rsidRPr="00257423">
        <w:rPr>
          <w:b/>
          <w:sz w:val="22"/>
          <w:szCs w:val="22"/>
        </w:rPr>
        <w:t xml:space="preserve"> </w:t>
      </w:r>
      <w:r w:rsidRPr="00257423">
        <w:rPr>
          <w:sz w:val="22"/>
          <w:szCs w:val="22"/>
        </w:rPr>
        <w:t xml:space="preserve">vadītājs ir tiesīgs: </w:t>
      </w:r>
    </w:p>
    <w:p w:rsidR="004448B2" w:rsidRPr="00257423" w:rsidRDefault="004448B2" w:rsidP="004448B2">
      <w:pPr>
        <w:pStyle w:val="BodyText"/>
        <w:numPr>
          <w:ilvl w:val="1"/>
          <w:numId w:val="1"/>
        </w:numPr>
        <w:spacing w:before="120" w:after="120" w:line="276" w:lineRule="auto"/>
        <w:ind w:left="567"/>
        <w:rPr>
          <w:sz w:val="22"/>
          <w:szCs w:val="22"/>
        </w:rPr>
      </w:pPr>
      <w:r w:rsidRPr="00257423">
        <w:rPr>
          <w:sz w:val="22"/>
          <w:szCs w:val="22"/>
        </w:rPr>
        <w:t>Izlemt visus ar LJS SC darbības vadību saistītos jautājumus,  patstāvīgi un neatkarīgi pieņemt lēmumus;</w:t>
      </w:r>
    </w:p>
    <w:p w:rsidR="004448B2" w:rsidRPr="00257423" w:rsidRDefault="004448B2" w:rsidP="004448B2">
      <w:pPr>
        <w:pStyle w:val="BodyText"/>
        <w:numPr>
          <w:ilvl w:val="1"/>
          <w:numId w:val="1"/>
        </w:numPr>
        <w:spacing w:before="120" w:after="120" w:line="276" w:lineRule="auto"/>
        <w:ind w:left="567"/>
        <w:rPr>
          <w:sz w:val="22"/>
          <w:szCs w:val="22"/>
        </w:rPr>
      </w:pPr>
      <w:r w:rsidRPr="00257423">
        <w:rPr>
          <w:sz w:val="22"/>
          <w:szCs w:val="22"/>
        </w:rPr>
        <w:t>Noteikt štata un ārštata personāla darba pienākumus</w:t>
      </w:r>
      <w:r w:rsidR="005E1190">
        <w:rPr>
          <w:sz w:val="22"/>
          <w:szCs w:val="22"/>
        </w:rPr>
        <w:t xml:space="preserve"> un atalgojumu</w:t>
      </w:r>
      <w:r w:rsidRPr="00257423">
        <w:rPr>
          <w:sz w:val="22"/>
          <w:szCs w:val="22"/>
        </w:rPr>
        <w:t>;</w:t>
      </w:r>
    </w:p>
    <w:p w:rsidR="004448B2" w:rsidRPr="00257423" w:rsidRDefault="004448B2" w:rsidP="004448B2">
      <w:pPr>
        <w:pStyle w:val="BodyText"/>
        <w:numPr>
          <w:ilvl w:val="1"/>
          <w:numId w:val="1"/>
        </w:numPr>
        <w:spacing w:before="120" w:after="120" w:line="276" w:lineRule="auto"/>
        <w:ind w:left="567"/>
        <w:rPr>
          <w:sz w:val="22"/>
          <w:szCs w:val="22"/>
        </w:rPr>
      </w:pPr>
      <w:r w:rsidRPr="00257423">
        <w:rPr>
          <w:sz w:val="22"/>
          <w:szCs w:val="22"/>
        </w:rPr>
        <w:t xml:space="preserve">Savas kompetences ietvaros nodrošināt ekonomiska, juridiska un tehniska satura dokumentācijas izstrādi u.c. </w:t>
      </w:r>
    </w:p>
    <w:p w:rsidR="004448B2" w:rsidRPr="00257423" w:rsidRDefault="004448B2" w:rsidP="004448B2">
      <w:pPr>
        <w:pStyle w:val="BodyText"/>
        <w:numPr>
          <w:ilvl w:val="0"/>
          <w:numId w:val="1"/>
        </w:numPr>
        <w:spacing w:before="120" w:after="120" w:line="276" w:lineRule="auto"/>
        <w:ind w:left="0"/>
        <w:rPr>
          <w:sz w:val="22"/>
          <w:szCs w:val="22"/>
        </w:rPr>
      </w:pPr>
      <w:r w:rsidRPr="00257423">
        <w:rPr>
          <w:b/>
          <w:sz w:val="22"/>
          <w:szCs w:val="22"/>
        </w:rPr>
        <w:t>SC vadītājs</w:t>
      </w:r>
      <w:r w:rsidRPr="00257423">
        <w:rPr>
          <w:sz w:val="22"/>
          <w:szCs w:val="22"/>
        </w:rPr>
        <w:t xml:space="preserve"> ir  atbildīgs:</w:t>
      </w:r>
    </w:p>
    <w:p w:rsidR="004448B2" w:rsidRPr="00257423" w:rsidRDefault="004448B2" w:rsidP="004448B2">
      <w:pPr>
        <w:pStyle w:val="BodyText"/>
        <w:numPr>
          <w:ilvl w:val="1"/>
          <w:numId w:val="1"/>
        </w:numPr>
        <w:spacing w:before="120" w:after="120" w:line="276" w:lineRule="auto"/>
        <w:ind w:left="567"/>
        <w:rPr>
          <w:sz w:val="22"/>
          <w:szCs w:val="22"/>
        </w:rPr>
      </w:pPr>
      <w:r w:rsidRPr="00257423">
        <w:rPr>
          <w:sz w:val="22"/>
          <w:szCs w:val="22"/>
        </w:rPr>
        <w:t xml:space="preserve"> Par Latvijas Republikas likumdošanas prasību ievērošanu savā darbībā;</w:t>
      </w:r>
    </w:p>
    <w:p w:rsidR="004448B2" w:rsidRPr="00257423" w:rsidRDefault="004448B2" w:rsidP="004448B2">
      <w:pPr>
        <w:pStyle w:val="BodyText"/>
        <w:numPr>
          <w:ilvl w:val="1"/>
          <w:numId w:val="1"/>
        </w:numPr>
        <w:spacing w:before="120" w:after="120" w:line="276" w:lineRule="auto"/>
        <w:ind w:left="567"/>
        <w:rPr>
          <w:sz w:val="22"/>
          <w:szCs w:val="22"/>
        </w:rPr>
      </w:pPr>
      <w:r w:rsidRPr="00257423">
        <w:rPr>
          <w:sz w:val="22"/>
          <w:szCs w:val="22"/>
        </w:rPr>
        <w:t>SC darbības politikas un procedūru ieviešanu un izpildi;</w:t>
      </w:r>
    </w:p>
    <w:p w:rsidR="004448B2" w:rsidRPr="00257423" w:rsidRDefault="004448B2" w:rsidP="004448B2">
      <w:pPr>
        <w:pStyle w:val="BodyText"/>
        <w:numPr>
          <w:ilvl w:val="1"/>
          <w:numId w:val="1"/>
        </w:numPr>
        <w:spacing w:before="120" w:after="120" w:line="276" w:lineRule="auto"/>
        <w:ind w:left="567"/>
        <w:rPr>
          <w:sz w:val="22"/>
          <w:szCs w:val="22"/>
        </w:rPr>
      </w:pPr>
      <w:r w:rsidRPr="00257423">
        <w:rPr>
          <w:sz w:val="22"/>
          <w:szCs w:val="22"/>
        </w:rPr>
        <w:t>Sertifikācijas lēmumiem, ieskaitot sertifikāta piešķiršanu, sfēras paplašināšanu, atlikšanu</w:t>
      </w:r>
      <w:r w:rsidR="003947CD">
        <w:rPr>
          <w:sz w:val="22"/>
          <w:szCs w:val="22"/>
        </w:rPr>
        <w:t xml:space="preserve">, apturēšanu </w:t>
      </w:r>
      <w:r w:rsidRPr="00257423">
        <w:rPr>
          <w:sz w:val="22"/>
          <w:szCs w:val="22"/>
        </w:rPr>
        <w:t xml:space="preserve"> vai anulēšanu;</w:t>
      </w:r>
    </w:p>
    <w:p w:rsidR="004448B2" w:rsidRPr="00257423" w:rsidRDefault="004448B2" w:rsidP="004448B2">
      <w:pPr>
        <w:pStyle w:val="BodyText"/>
        <w:numPr>
          <w:ilvl w:val="1"/>
          <w:numId w:val="1"/>
        </w:numPr>
        <w:spacing w:before="120" w:after="120" w:line="276" w:lineRule="auto"/>
        <w:ind w:left="567"/>
        <w:rPr>
          <w:sz w:val="22"/>
          <w:szCs w:val="22"/>
        </w:rPr>
      </w:pPr>
      <w:r w:rsidRPr="00257423">
        <w:rPr>
          <w:sz w:val="22"/>
          <w:szCs w:val="22"/>
        </w:rPr>
        <w:t>Informācijas reģistrēšanu būvniecības informācijas sistēmā (BIS);</w:t>
      </w:r>
    </w:p>
    <w:p w:rsidR="004448B2" w:rsidRPr="00257423" w:rsidRDefault="004448B2" w:rsidP="004448B2">
      <w:pPr>
        <w:pStyle w:val="BodyText"/>
        <w:numPr>
          <w:ilvl w:val="1"/>
          <w:numId w:val="1"/>
        </w:numPr>
        <w:spacing w:before="120" w:after="120" w:line="276" w:lineRule="auto"/>
        <w:ind w:left="567"/>
        <w:rPr>
          <w:sz w:val="22"/>
          <w:szCs w:val="22"/>
        </w:rPr>
      </w:pPr>
      <w:r w:rsidRPr="00257423">
        <w:rPr>
          <w:sz w:val="22"/>
          <w:szCs w:val="22"/>
        </w:rPr>
        <w:t>Sertifikācijas procesā iegūtās informācijas konfidencialitāti;</w:t>
      </w:r>
    </w:p>
    <w:p w:rsidR="004448B2" w:rsidRPr="00257423" w:rsidRDefault="004448B2" w:rsidP="004448B2">
      <w:pPr>
        <w:pStyle w:val="BodyText"/>
        <w:numPr>
          <w:ilvl w:val="1"/>
          <w:numId w:val="1"/>
        </w:numPr>
        <w:spacing w:before="120" w:after="120" w:line="276" w:lineRule="auto"/>
        <w:ind w:left="567"/>
        <w:rPr>
          <w:sz w:val="22"/>
          <w:szCs w:val="22"/>
        </w:rPr>
      </w:pPr>
      <w:r w:rsidRPr="00257423">
        <w:rPr>
          <w:sz w:val="22"/>
          <w:szCs w:val="22"/>
        </w:rPr>
        <w:t>Sertifikācijas procesā drošas darba vides nodrošināšanu;</w:t>
      </w:r>
    </w:p>
    <w:p w:rsidR="004448B2" w:rsidRPr="00257423" w:rsidRDefault="004448B2" w:rsidP="004448B2">
      <w:pPr>
        <w:pStyle w:val="BodyText"/>
        <w:numPr>
          <w:ilvl w:val="1"/>
          <w:numId w:val="1"/>
        </w:numPr>
        <w:spacing w:before="120" w:after="120" w:line="276" w:lineRule="auto"/>
        <w:ind w:left="567"/>
        <w:rPr>
          <w:sz w:val="22"/>
          <w:szCs w:val="22"/>
        </w:rPr>
      </w:pPr>
      <w:r w:rsidRPr="00257423">
        <w:rPr>
          <w:sz w:val="22"/>
          <w:szCs w:val="22"/>
        </w:rPr>
        <w:t xml:space="preserve">Līgumu nosacījumu izpildi.  </w:t>
      </w:r>
    </w:p>
    <w:p w:rsidR="004448B2" w:rsidRPr="00257423" w:rsidRDefault="004448B2" w:rsidP="004448B2">
      <w:pPr>
        <w:pStyle w:val="BodyText"/>
        <w:numPr>
          <w:ilvl w:val="0"/>
          <w:numId w:val="1"/>
        </w:numPr>
        <w:spacing w:after="120" w:line="276" w:lineRule="auto"/>
        <w:ind w:left="0"/>
        <w:rPr>
          <w:sz w:val="22"/>
          <w:szCs w:val="22"/>
        </w:rPr>
      </w:pPr>
      <w:r w:rsidRPr="00257423">
        <w:rPr>
          <w:b/>
          <w:sz w:val="22"/>
          <w:szCs w:val="22"/>
        </w:rPr>
        <w:t>SC kvalitātes vadītājs</w:t>
      </w:r>
      <w:r w:rsidRPr="00257423">
        <w:rPr>
          <w:sz w:val="22"/>
          <w:szCs w:val="22"/>
        </w:rPr>
        <w:t xml:space="preserve"> ir  atbildīgs:</w:t>
      </w:r>
    </w:p>
    <w:p w:rsidR="004448B2" w:rsidRPr="00257423" w:rsidRDefault="004448B2" w:rsidP="004448B2">
      <w:pPr>
        <w:pStyle w:val="BodyText"/>
        <w:numPr>
          <w:ilvl w:val="1"/>
          <w:numId w:val="1"/>
        </w:numPr>
        <w:spacing w:after="120" w:line="276" w:lineRule="auto"/>
        <w:ind w:left="567"/>
        <w:rPr>
          <w:sz w:val="22"/>
          <w:szCs w:val="22"/>
        </w:rPr>
      </w:pPr>
      <w:r w:rsidRPr="00257423">
        <w:rPr>
          <w:sz w:val="22"/>
          <w:szCs w:val="22"/>
        </w:rPr>
        <w:t xml:space="preserve">Par kvalitātes pārvaldības sistemas izstrādi, dokumentēšanu, ieviešanu un uzturēšanu, kas ir spējīga atbalstīt un nodemonstrēt konsekventu  standarta LVS EN ISO/IEC 17024:2012 prasību izpildi. </w:t>
      </w:r>
    </w:p>
    <w:p w:rsidR="004448B2" w:rsidRPr="00257423" w:rsidRDefault="004448B2" w:rsidP="004448B2">
      <w:pPr>
        <w:pStyle w:val="BodyText"/>
        <w:numPr>
          <w:ilvl w:val="1"/>
          <w:numId w:val="1"/>
        </w:numPr>
        <w:spacing w:after="120" w:line="276" w:lineRule="auto"/>
        <w:ind w:left="567"/>
        <w:rPr>
          <w:sz w:val="22"/>
          <w:szCs w:val="22"/>
        </w:rPr>
      </w:pPr>
      <w:r w:rsidRPr="00257423">
        <w:rPr>
          <w:sz w:val="22"/>
          <w:szCs w:val="22"/>
        </w:rPr>
        <w:t>Ziņojumiem augstākajai vadībai par KVS darbību, procesu nodrošināšanu,  nepieciešamajiem uzlabojumiem, korektīvo, preventīvo darbību nepieciešamību;</w:t>
      </w:r>
    </w:p>
    <w:p w:rsidR="004448B2" w:rsidRDefault="004448B2" w:rsidP="004448B2">
      <w:pPr>
        <w:pStyle w:val="BodyText"/>
        <w:numPr>
          <w:ilvl w:val="1"/>
          <w:numId w:val="1"/>
        </w:numPr>
        <w:spacing w:after="120" w:line="276" w:lineRule="auto"/>
        <w:ind w:left="567"/>
        <w:rPr>
          <w:sz w:val="22"/>
          <w:szCs w:val="22"/>
        </w:rPr>
      </w:pPr>
      <w:r w:rsidRPr="00257423">
        <w:rPr>
          <w:sz w:val="22"/>
          <w:szCs w:val="22"/>
        </w:rPr>
        <w:lastRenderedPageBreak/>
        <w:t>Procesu dokumentēšanu par apelācijām un sūdzībām.</w:t>
      </w:r>
    </w:p>
    <w:p w:rsidR="004E7543" w:rsidRPr="00257423" w:rsidRDefault="004E7543" w:rsidP="004E7543">
      <w:pPr>
        <w:pStyle w:val="BodyText"/>
        <w:spacing w:after="120" w:line="276" w:lineRule="auto"/>
        <w:ind w:left="567"/>
        <w:rPr>
          <w:sz w:val="22"/>
          <w:szCs w:val="22"/>
        </w:rPr>
      </w:pPr>
    </w:p>
    <w:p w:rsidR="004448B2" w:rsidRPr="00257423" w:rsidRDefault="004448B2" w:rsidP="004448B2">
      <w:pPr>
        <w:pStyle w:val="BodyText"/>
        <w:numPr>
          <w:ilvl w:val="0"/>
          <w:numId w:val="1"/>
        </w:numPr>
        <w:spacing w:before="120" w:line="276" w:lineRule="auto"/>
        <w:ind w:left="0"/>
        <w:rPr>
          <w:sz w:val="22"/>
          <w:szCs w:val="22"/>
        </w:rPr>
      </w:pPr>
      <w:r w:rsidRPr="00257423">
        <w:rPr>
          <w:rStyle w:val="Strong"/>
          <w:sz w:val="22"/>
          <w:szCs w:val="22"/>
        </w:rPr>
        <w:t xml:space="preserve">Sertifikācijas shēmas komiteja </w:t>
      </w:r>
      <w:r w:rsidRPr="00257423">
        <w:rPr>
          <w:sz w:val="22"/>
          <w:szCs w:val="22"/>
        </w:rPr>
        <w:t xml:space="preserve"> ir LJS SC izveidota institūcija:</w:t>
      </w:r>
    </w:p>
    <w:p w:rsidR="004448B2" w:rsidRPr="00257423" w:rsidRDefault="004448B2" w:rsidP="004448B2">
      <w:pPr>
        <w:pStyle w:val="BodyText"/>
        <w:numPr>
          <w:ilvl w:val="1"/>
          <w:numId w:val="1"/>
        </w:numPr>
        <w:spacing w:before="120" w:line="276" w:lineRule="auto"/>
        <w:ind w:left="567"/>
        <w:rPr>
          <w:sz w:val="22"/>
          <w:szCs w:val="22"/>
        </w:rPr>
      </w:pPr>
      <w:r w:rsidRPr="00257423">
        <w:rPr>
          <w:sz w:val="22"/>
          <w:szCs w:val="22"/>
        </w:rPr>
        <w:t xml:space="preserve"> Veic sertifikācijas politikas izstrādi un saskaņošanu ar procesā iesaistītajām pusēm;</w:t>
      </w:r>
    </w:p>
    <w:p w:rsidR="004448B2" w:rsidRPr="00257423" w:rsidRDefault="004448B2" w:rsidP="004448B2">
      <w:pPr>
        <w:pStyle w:val="BodyText"/>
        <w:numPr>
          <w:ilvl w:val="1"/>
          <w:numId w:val="1"/>
        </w:numPr>
        <w:spacing w:before="120" w:line="276" w:lineRule="auto"/>
        <w:ind w:left="567"/>
        <w:rPr>
          <w:sz w:val="22"/>
          <w:szCs w:val="22"/>
        </w:rPr>
      </w:pPr>
      <w:r w:rsidRPr="00257423">
        <w:rPr>
          <w:sz w:val="22"/>
          <w:szCs w:val="22"/>
        </w:rPr>
        <w:t xml:space="preserve"> Nosaka SC pārvaldības pamatprincipus, veic sertificēšanas procesa pārraudzību;</w:t>
      </w:r>
    </w:p>
    <w:p w:rsidR="004448B2" w:rsidRPr="00257423" w:rsidRDefault="004448B2" w:rsidP="004448B2">
      <w:pPr>
        <w:pStyle w:val="BodyText"/>
        <w:numPr>
          <w:ilvl w:val="1"/>
          <w:numId w:val="1"/>
        </w:numPr>
        <w:spacing w:before="120" w:line="276" w:lineRule="auto"/>
        <w:ind w:left="567"/>
        <w:rPr>
          <w:sz w:val="22"/>
          <w:szCs w:val="22"/>
        </w:rPr>
      </w:pPr>
      <w:r w:rsidRPr="00257423">
        <w:rPr>
          <w:sz w:val="22"/>
          <w:szCs w:val="22"/>
        </w:rPr>
        <w:t xml:space="preserve"> Veic   būvniecības speciālistu nepieciešamās kompetences prasību un kritēriju identifikāciju;</w:t>
      </w:r>
    </w:p>
    <w:p w:rsidR="004448B2" w:rsidRPr="00257423" w:rsidRDefault="004448B2" w:rsidP="004448B2">
      <w:pPr>
        <w:pStyle w:val="BodyText"/>
        <w:numPr>
          <w:ilvl w:val="1"/>
          <w:numId w:val="1"/>
        </w:numPr>
        <w:spacing w:before="120" w:line="276" w:lineRule="auto"/>
        <w:ind w:left="567"/>
        <w:rPr>
          <w:rStyle w:val="Strong"/>
          <w:b w:val="0"/>
          <w:bCs w:val="0"/>
          <w:sz w:val="22"/>
          <w:szCs w:val="22"/>
        </w:rPr>
      </w:pPr>
      <w:r w:rsidRPr="00257423">
        <w:rPr>
          <w:rStyle w:val="Strong"/>
          <w:b w:val="0"/>
          <w:sz w:val="22"/>
          <w:szCs w:val="22"/>
        </w:rPr>
        <w:t xml:space="preserve"> Analizē un uzrauga būvspeciālistu patstāvīgās prakses uzraudzībā iegūtās informācijas izvērtēšanas godīgumu, neietekmējamību un konfidencialitātes nodrošināšanu;</w:t>
      </w:r>
    </w:p>
    <w:p w:rsidR="004448B2" w:rsidRPr="00257423" w:rsidRDefault="004448B2" w:rsidP="004448B2">
      <w:pPr>
        <w:pStyle w:val="BodyText"/>
        <w:numPr>
          <w:ilvl w:val="1"/>
          <w:numId w:val="1"/>
        </w:numPr>
        <w:spacing w:before="120" w:line="276" w:lineRule="auto"/>
        <w:ind w:left="567"/>
        <w:rPr>
          <w:rStyle w:val="Strong"/>
          <w:b w:val="0"/>
          <w:bCs w:val="0"/>
          <w:sz w:val="22"/>
          <w:szCs w:val="22"/>
        </w:rPr>
      </w:pPr>
      <w:r w:rsidRPr="00257423">
        <w:rPr>
          <w:rStyle w:val="Strong"/>
          <w:b w:val="0"/>
          <w:sz w:val="22"/>
          <w:szCs w:val="22"/>
        </w:rPr>
        <w:t xml:space="preserve"> Veic BIS datu drošības un lietošanas tiesību izmantošanas integritātes ievērošanu;</w:t>
      </w:r>
    </w:p>
    <w:p w:rsidR="004448B2" w:rsidRPr="00257423" w:rsidRDefault="004448B2" w:rsidP="004448B2">
      <w:pPr>
        <w:pStyle w:val="BodyText"/>
        <w:numPr>
          <w:ilvl w:val="1"/>
          <w:numId w:val="1"/>
        </w:numPr>
        <w:spacing w:before="120" w:line="276" w:lineRule="auto"/>
        <w:ind w:left="567"/>
        <w:rPr>
          <w:sz w:val="22"/>
          <w:szCs w:val="22"/>
        </w:rPr>
      </w:pPr>
      <w:r w:rsidRPr="00257423">
        <w:rPr>
          <w:rStyle w:val="Strong"/>
          <w:b w:val="0"/>
          <w:sz w:val="22"/>
          <w:szCs w:val="22"/>
        </w:rPr>
        <w:t xml:space="preserve"> </w:t>
      </w:r>
      <w:r w:rsidRPr="00257423">
        <w:rPr>
          <w:sz w:val="22"/>
          <w:szCs w:val="22"/>
        </w:rPr>
        <w:t xml:space="preserve"> Izšķir strīdus un sniedz padomus SC pieņemto lēmumu sakarā. </w:t>
      </w:r>
    </w:p>
    <w:p w:rsidR="004448B2" w:rsidRPr="00257423" w:rsidRDefault="004448B2" w:rsidP="004448B2">
      <w:pPr>
        <w:pStyle w:val="BodyText"/>
        <w:numPr>
          <w:ilvl w:val="1"/>
          <w:numId w:val="1"/>
        </w:numPr>
        <w:spacing w:before="120" w:line="276" w:lineRule="auto"/>
        <w:ind w:left="567"/>
        <w:rPr>
          <w:sz w:val="22"/>
          <w:szCs w:val="22"/>
        </w:rPr>
      </w:pPr>
      <w:r w:rsidRPr="00257423">
        <w:rPr>
          <w:sz w:val="22"/>
          <w:szCs w:val="22"/>
        </w:rPr>
        <w:t xml:space="preserve">SC shēmas komitejas  locekļi ir sertificēti būvspeciālisti ar vismaz 5 (piecu) gadu patstāvīgas prakses pieredzi un nevainojamu profesionālo reputāciju. </w:t>
      </w:r>
      <w:r w:rsidRPr="00257423">
        <w:rPr>
          <w:rStyle w:val="Strong"/>
          <w:b w:val="0"/>
          <w:sz w:val="22"/>
          <w:szCs w:val="22"/>
        </w:rPr>
        <w:t>Lēmumus pieņem ar balsu vairākumu.</w:t>
      </w:r>
    </w:p>
    <w:p w:rsidR="004448B2" w:rsidRPr="00257423" w:rsidRDefault="004448B2" w:rsidP="004448B2">
      <w:pPr>
        <w:pStyle w:val="BodyText"/>
        <w:numPr>
          <w:ilvl w:val="0"/>
          <w:numId w:val="1"/>
        </w:numPr>
        <w:spacing w:before="360" w:after="120" w:line="276" w:lineRule="auto"/>
        <w:ind w:left="0"/>
        <w:rPr>
          <w:sz w:val="22"/>
          <w:szCs w:val="22"/>
        </w:rPr>
      </w:pPr>
      <w:r w:rsidRPr="00257423">
        <w:rPr>
          <w:rStyle w:val="Strong"/>
          <w:sz w:val="22"/>
          <w:szCs w:val="22"/>
        </w:rPr>
        <w:t>Sertificēšanas centra eksperti</w:t>
      </w:r>
      <w:r w:rsidRPr="00257423">
        <w:rPr>
          <w:sz w:val="22"/>
          <w:szCs w:val="22"/>
        </w:rPr>
        <w:t xml:space="preserve"> izskata pretendentu iesniegtos dokumentus, sniedz atzinumus par sertifikātu piešķiršanu, vai atteikumu, veic ekspertīzi SC iesniegto sūdzību, vai citas negatīvas informācijas izvērtēšanai,  kā arī tiek piesaistīti patstāvīgās prakses uzraudzībai u.c.   Eksperti ir sertificēti būvspeciālisti ar vismaz 5 (piecu)  gadu patstāvīgas profesionālās prakses pieredzi un nevainojamu profesionālo reputāciju.</w:t>
      </w:r>
    </w:p>
    <w:p w:rsidR="004448B2" w:rsidRPr="003947CD" w:rsidRDefault="004448B2" w:rsidP="003947CD">
      <w:pPr>
        <w:pStyle w:val="BodyText"/>
        <w:numPr>
          <w:ilvl w:val="0"/>
          <w:numId w:val="1"/>
        </w:numPr>
        <w:spacing w:before="360" w:after="120" w:line="276" w:lineRule="auto"/>
        <w:ind w:left="0"/>
        <w:rPr>
          <w:sz w:val="22"/>
          <w:szCs w:val="22"/>
        </w:rPr>
      </w:pPr>
      <w:r w:rsidRPr="00257423">
        <w:rPr>
          <w:rStyle w:val="Strong"/>
          <w:sz w:val="22"/>
          <w:szCs w:val="22"/>
        </w:rPr>
        <w:t xml:space="preserve">Pretendentu novērtēšanas komisija </w:t>
      </w:r>
      <w:r w:rsidRPr="00257423">
        <w:rPr>
          <w:rStyle w:val="Strong"/>
          <w:b w:val="0"/>
          <w:sz w:val="22"/>
          <w:szCs w:val="22"/>
        </w:rPr>
        <w:t xml:space="preserve">ir LJS SC izveidota institūcija, kas izvērtē sertifikācijas kandidātu iesniegto dokumentāciju, vērtē teorētisko zināšanu eksāmena rezultātus un būvspeciālistu patstāvīgo praksi. Komisija </w:t>
      </w:r>
      <w:r w:rsidRPr="00257423">
        <w:rPr>
          <w:rStyle w:val="Strong"/>
          <w:sz w:val="22"/>
          <w:szCs w:val="22"/>
        </w:rPr>
        <w:t xml:space="preserve"> </w:t>
      </w:r>
      <w:r w:rsidRPr="00257423">
        <w:rPr>
          <w:rStyle w:val="Strong"/>
          <w:b w:val="0"/>
          <w:sz w:val="22"/>
          <w:szCs w:val="22"/>
        </w:rPr>
        <w:t>tiek  veidota, lai sertifikācijas procesa gaitā nodrošinātu objektivitāti, neietekmējamību, godīgumu, nepieļautu interešu konfliktu un nodrošinātu konfidencialitāti. Atbild par eksaminācijas procesa atbilstību akceptētajai sertifikācijas shēmai, nolikumam un BIS datu drošības un lietošanas tiesīb</w:t>
      </w:r>
      <w:r w:rsidR="00217C03" w:rsidRPr="00257423">
        <w:rPr>
          <w:rStyle w:val="Strong"/>
          <w:b w:val="0"/>
          <w:sz w:val="22"/>
          <w:szCs w:val="22"/>
        </w:rPr>
        <w:t>u izmantošanas integritātes ievē</w:t>
      </w:r>
      <w:r w:rsidRPr="00257423">
        <w:rPr>
          <w:rStyle w:val="Strong"/>
          <w:b w:val="0"/>
          <w:sz w:val="22"/>
          <w:szCs w:val="22"/>
        </w:rPr>
        <w:t>rošanu.  Pretendentu novērtēšanas</w:t>
      </w:r>
      <w:r w:rsidRPr="00257423">
        <w:rPr>
          <w:rStyle w:val="Strong"/>
          <w:sz w:val="22"/>
          <w:szCs w:val="22"/>
        </w:rPr>
        <w:t xml:space="preserve"> </w:t>
      </w:r>
      <w:r w:rsidRPr="00257423">
        <w:rPr>
          <w:rStyle w:val="Strong"/>
          <w:b w:val="0"/>
          <w:sz w:val="22"/>
          <w:szCs w:val="22"/>
        </w:rPr>
        <w:t xml:space="preserve">komisijas locekļi ir SC darbinieki un </w:t>
      </w:r>
      <w:r w:rsidRPr="00257423">
        <w:rPr>
          <w:sz w:val="22"/>
          <w:szCs w:val="22"/>
        </w:rPr>
        <w:t>sertificēti būvspeciālisti - eksperti</w:t>
      </w:r>
      <w:r w:rsidR="003947CD" w:rsidRPr="003947CD">
        <w:rPr>
          <w:sz w:val="22"/>
          <w:szCs w:val="22"/>
        </w:rPr>
        <w:t xml:space="preserve"> </w:t>
      </w:r>
      <w:r w:rsidR="003947CD" w:rsidRPr="00257423">
        <w:rPr>
          <w:sz w:val="22"/>
          <w:szCs w:val="22"/>
        </w:rPr>
        <w:t>ar vismaz 5 (piecu)  gadu patstāvīgas profesionālās prakses pieredzi un neva</w:t>
      </w:r>
      <w:r w:rsidR="003947CD">
        <w:rPr>
          <w:sz w:val="22"/>
          <w:szCs w:val="22"/>
        </w:rPr>
        <w:t xml:space="preserve">inojamu profesionālo reputāciju, </w:t>
      </w:r>
      <w:r w:rsidRPr="003947CD">
        <w:rPr>
          <w:sz w:val="22"/>
          <w:szCs w:val="22"/>
        </w:rPr>
        <w:t>kuru patst</w:t>
      </w:r>
      <w:r w:rsidR="00217C03" w:rsidRPr="003947CD">
        <w:rPr>
          <w:sz w:val="22"/>
          <w:szCs w:val="22"/>
        </w:rPr>
        <w:t>āvīgajā praksē nav konstatēti parkā</w:t>
      </w:r>
      <w:r w:rsidRPr="003947CD">
        <w:rPr>
          <w:sz w:val="22"/>
          <w:szCs w:val="22"/>
        </w:rPr>
        <w:t xml:space="preserve">pumi.   </w:t>
      </w:r>
      <w:r w:rsidRPr="003947CD">
        <w:rPr>
          <w:rStyle w:val="Strong"/>
          <w:b w:val="0"/>
          <w:sz w:val="22"/>
          <w:szCs w:val="22"/>
        </w:rPr>
        <w:t xml:space="preserve">Lēmumus pieņem ar balsu vairākumu. Darbības tiek protokolētas, protokolu paraksta visi sēdē, vai novērtēšanā piedalījušies komisijas locekļi. </w:t>
      </w:r>
    </w:p>
    <w:p w:rsidR="004448B2" w:rsidRPr="00257423" w:rsidRDefault="004448B2" w:rsidP="004448B2">
      <w:pPr>
        <w:pStyle w:val="BodyText"/>
        <w:numPr>
          <w:ilvl w:val="0"/>
          <w:numId w:val="1"/>
        </w:numPr>
        <w:spacing w:before="240" w:after="120" w:line="276" w:lineRule="auto"/>
        <w:ind w:left="0"/>
        <w:rPr>
          <w:sz w:val="22"/>
          <w:szCs w:val="22"/>
        </w:rPr>
      </w:pPr>
      <w:r w:rsidRPr="00257423">
        <w:rPr>
          <w:sz w:val="22"/>
          <w:szCs w:val="22"/>
        </w:rPr>
        <w:t xml:space="preserve">LJS SC juridiskā adrese ir: Meldru ielā 8, Rīgā, LV-1015. </w:t>
      </w:r>
    </w:p>
    <w:p w:rsidR="004448B2" w:rsidRPr="00257423" w:rsidRDefault="004448B2" w:rsidP="004448B2">
      <w:pPr>
        <w:pStyle w:val="BodyText"/>
        <w:numPr>
          <w:ilvl w:val="0"/>
          <w:numId w:val="1"/>
        </w:numPr>
        <w:spacing w:before="240" w:after="120" w:line="276" w:lineRule="auto"/>
        <w:ind w:left="0"/>
        <w:rPr>
          <w:sz w:val="22"/>
          <w:szCs w:val="22"/>
        </w:rPr>
      </w:pPr>
      <w:r w:rsidRPr="00257423">
        <w:rPr>
          <w:sz w:val="22"/>
          <w:szCs w:val="22"/>
        </w:rPr>
        <w:t>LJS SC biroja adr</w:t>
      </w:r>
      <w:r w:rsidR="00391C7A">
        <w:rPr>
          <w:sz w:val="22"/>
          <w:szCs w:val="22"/>
        </w:rPr>
        <w:t>ese ir: Ģertrūdes ielā 33/35-506</w:t>
      </w:r>
      <w:r w:rsidRPr="00257423">
        <w:rPr>
          <w:sz w:val="22"/>
          <w:szCs w:val="22"/>
        </w:rPr>
        <w:t xml:space="preserve">, Rīgā, LV-1011. </w:t>
      </w:r>
    </w:p>
    <w:p w:rsidR="004448B2" w:rsidRPr="00257423" w:rsidRDefault="004448B2" w:rsidP="004448B2">
      <w:pPr>
        <w:rPr>
          <w:sz w:val="22"/>
          <w:szCs w:val="22"/>
        </w:rPr>
      </w:pPr>
    </w:p>
    <w:p w:rsidR="00037FC3" w:rsidRPr="00257423" w:rsidRDefault="00037FC3" w:rsidP="004448B2">
      <w:pPr>
        <w:rPr>
          <w:sz w:val="22"/>
          <w:szCs w:val="22"/>
        </w:rPr>
      </w:pPr>
    </w:p>
    <w:p w:rsidR="00037FC3" w:rsidRPr="00257423" w:rsidRDefault="00037FC3" w:rsidP="004448B2">
      <w:pPr>
        <w:rPr>
          <w:sz w:val="22"/>
          <w:szCs w:val="22"/>
        </w:rPr>
      </w:pPr>
    </w:p>
    <w:p w:rsidR="004448B2" w:rsidRPr="00257423" w:rsidRDefault="004448B2" w:rsidP="004448B2">
      <w:pPr>
        <w:rPr>
          <w:sz w:val="22"/>
          <w:szCs w:val="22"/>
        </w:rPr>
      </w:pPr>
      <w:r w:rsidRPr="00257423">
        <w:rPr>
          <w:sz w:val="22"/>
          <w:szCs w:val="22"/>
        </w:rPr>
        <w:t>L</w:t>
      </w:r>
      <w:r w:rsidR="00135237">
        <w:rPr>
          <w:sz w:val="22"/>
          <w:szCs w:val="22"/>
        </w:rPr>
        <w:t xml:space="preserve">atvijas </w:t>
      </w:r>
      <w:r w:rsidRPr="00257423">
        <w:rPr>
          <w:sz w:val="22"/>
          <w:szCs w:val="22"/>
        </w:rPr>
        <w:t>J</w:t>
      </w:r>
      <w:r w:rsidR="00135237">
        <w:rPr>
          <w:sz w:val="22"/>
          <w:szCs w:val="22"/>
        </w:rPr>
        <w:t xml:space="preserve">ūrniecības </w:t>
      </w:r>
      <w:r w:rsidRPr="00257423">
        <w:rPr>
          <w:sz w:val="22"/>
          <w:szCs w:val="22"/>
        </w:rPr>
        <w:t>S</w:t>
      </w:r>
      <w:r w:rsidR="009428E5">
        <w:rPr>
          <w:sz w:val="22"/>
          <w:szCs w:val="22"/>
        </w:rPr>
        <w:t xml:space="preserve">avienības </w:t>
      </w:r>
      <w:r w:rsidRPr="00257423">
        <w:rPr>
          <w:sz w:val="22"/>
          <w:szCs w:val="22"/>
        </w:rPr>
        <w:t xml:space="preserve"> Sertificēšanas centra vadīt</w:t>
      </w:r>
      <w:r w:rsidR="009428E5">
        <w:rPr>
          <w:sz w:val="22"/>
          <w:szCs w:val="22"/>
        </w:rPr>
        <w:t xml:space="preserve">āja                             </w:t>
      </w:r>
      <w:r w:rsidRPr="00257423">
        <w:rPr>
          <w:sz w:val="22"/>
          <w:szCs w:val="22"/>
        </w:rPr>
        <w:t xml:space="preserve">   S.</w:t>
      </w:r>
      <w:r w:rsidR="00DD0701">
        <w:rPr>
          <w:sz w:val="22"/>
          <w:szCs w:val="22"/>
        </w:rPr>
        <w:t xml:space="preserve"> </w:t>
      </w:r>
      <w:r w:rsidRPr="00257423">
        <w:rPr>
          <w:sz w:val="22"/>
          <w:szCs w:val="22"/>
        </w:rPr>
        <w:t>Kalniņa</w:t>
      </w:r>
      <w:r w:rsidR="00DD0701">
        <w:rPr>
          <w:sz w:val="22"/>
          <w:szCs w:val="22"/>
        </w:rPr>
        <w:t xml:space="preserve"> – Rutuļa </w:t>
      </w:r>
    </w:p>
    <w:p w:rsidR="0012644E" w:rsidRDefault="0012644E"/>
    <w:sectPr w:rsidR="0012644E" w:rsidSect="0012644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A41" w:rsidRDefault="00821A41" w:rsidP="00694259">
      <w:r>
        <w:separator/>
      </w:r>
    </w:p>
  </w:endnote>
  <w:endnote w:type="continuationSeparator" w:id="0">
    <w:p w:rsidR="00821A41" w:rsidRDefault="00821A41" w:rsidP="00694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172"/>
      <w:docPartObj>
        <w:docPartGallery w:val="Page Numbers (Bottom of Page)"/>
        <w:docPartUnique/>
      </w:docPartObj>
    </w:sdtPr>
    <w:sdtContent>
      <w:p w:rsidR="00694259" w:rsidRDefault="00D62D81">
        <w:pPr>
          <w:pStyle w:val="Footer"/>
          <w:jc w:val="right"/>
        </w:pPr>
        <w:fldSimple w:instr=" PAGE   \* MERGEFORMAT ">
          <w:r w:rsidR="00815031">
            <w:rPr>
              <w:noProof/>
            </w:rPr>
            <w:t>4</w:t>
          </w:r>
        </w:fldSimple>
      </w:p>
    </w:sdtContent>
  </w:sdt>
  <w:p w:rsidR="00694259" w:rsidRDefault="00694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A41" w:rsidRDefault="00821A41" w:rsidP="00694259">
      <w:r>
        <w:separator/>
      </w:r>
    </w:p>
  </w:footnote>
  <w:footnote w:type="continuationSeparator" w:id="0">
    <w:p w:rsidR="00821A41" w:rsidRDefault="00821A41" w:rsidP="00694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7DD0"/>
    <w:multiLevelType w:val="multilevel"/>
    <w:tmpl w:val="F3A22484"/>
    <w:lvl w:ilvl="0">
      <w:start w:val="1"/>
      <w:numFmt w:val="decimal"/>
      <w:lvlText w:val="%1."/>
      <w:lvlJc w:val="left"/>
      <w:pPr>
        <w:ind w:left="600" w:hanging="360"/>
      </w:pPr>
      <w:rPr>
        <w:rFonts w:hint="default"/>
        <w:sz w:val="22"/>
        <w:szCs w:val="22"/>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
    <w:nsid w:val="77EE3DB3"/>
    <w:multiLevelType w:val="hybridMultilevel"/>
    <w:tmpl w:val="A51CA29C"/>
    <w:lvl w:ilvl="0" w:tplc="E98A1B32">
      <w:start w:val="5"/>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27B1A"/>
    <w:rsid w:val="00010B64"/>
    <w:rsid w:val="000272BA"/>
    <w:rsid w:val="00037FC3"/>
    <w:rsid w:val="000B2946"/>
    <w:rsid w:val="0012644E"/>
    <w:rsid w:val="00134802"/>
    <w:rsid w:val="00135237"/>
    <w:rsid w:val="00166D59"/>
    <w:rsid w:val="001A3C33"/>
    <w:rsid w:val="001F584B"/>
    <w:rsid w:val="00217C03"/>
    <w:rsid w:val="00242681"/>
    <w:rsid w:val="00257423"/>
    <w:rsid w:val="00286ADC"/>
    <w:rsid w:val="00347866"/>
    <w:rsid w:val="00357523"/>
    <w:rsid w:val="00391C7A"/>
    <w:rsid w:val="003947CD"/>
    <w:rsid w:val="00410CEF"/>
    <w:rsid w:val="00427B1A"/>
    <w:rsid w:val="004448B2"/>
    <w:rsid w:val="004E7543"/>
    <w:rsid w:val="00513543"/>
    <w:rsid w:val="00530240"/>
    <w:rsid w:val="005712B9"/>
    <w:rsid w:val="005E1190"/>
    <w:rsid w:val="006940DC"/>
    <w:rsid w:val="00694259"/>
    <w:rsid w:val="00713D73"/>
    <w:rsid w:val="0074294A"/>
    <w:rsid w:val="00754CC9"/>
    <w:rsid w:val="007C12B8"/>
    <w:rsid w:val="00815031"/>
    <w:rsid w:val="00821A41"/>
    <w:rsid w:val="008424FB"/>
    <w:rsid w:val="008668C4"/>
    <w:rsid w:val="008D7E90"/>
    <w:rsid w:val="009004EB"/>
    <w:rsid w:val="009428E5"/>
    <w:rsid w:val="00A46E04"/>
    <w:rsid w:val="00A810E3"/>
    <w:rsid w:val="00AA783D"/>
    <w:rsid w:val="00B001CB"/>
    <w:rsid w:val="00B31110"/>
    <w:rsid w:val="00B86B46"/>
    <w:rsid w:val="00BA5ACC"/>
    <w:rsid w:val="00BC7F4B"/>
    <w:rsid w:val="00C61179"/>
    <w:rsid w:val="00CB1BB8"/>
    <w:rsid w:val="00CC5790"/>
    <w:rsid w:val="00D62D81"/>
    <w:rsid w:val="00DD0701"/>
    <w:rsid w:val="00E62466"/>
    <w:rsid w:val="00EE02D2"/>
    <w:rsid w:val="00F42F6E"/>
    <w:rsid w:val="00F46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B2"/>
    <w:pPr>
      <w:spacing w:after="0" w:line="240" w:lineRule="auto"/>
    </w:pPr>
    <w:rPr>
      <w:rFonts w:ascii="Times New Roman" w:eastAsia="Times New Roman" w:hAnsi="Times New Roman" w:cs="Times New Roman"/>
      <w:sz w:val="28"/>
      <w:szCs w:val="20"/>
      <w:lang w:val="lv-LV" w:eastAsia="lv-LV"/>
    </w:rPr>
  </w:style>
  <w:style w:type="paragraph" w:styleId="Heading1">
    <w:name w:val="heading 1"/>
    <w:basedOn w:val="Normal"/>
    <w:next w:val="Normal"/>
    <w:link w:val="Heading1Char"/>
    <w:qFormat/>
    <w:rsid w:val="004448B2"/>
    <w:pPr>
      <w:keepNext/>
      <w:jc w:val="center"/>
      <w:outlineLvl w:val="0"/>
    </w:pPr>
    <w:rPr>
      <w:b/>
      <w:sz w:val="36"/>
    </w:rPr>
  </w:style>
  <w:style w:type="paragraph" w:styleId="Heading5">
    <w:name w:val="heading 5"/>
    <w:basedOn w:val="Normal"/>
    <w:next w:val="Normal"/>
    <w:link w:val="Heading5Char"/>
    <w:qFormat/>
    <w:rsid w:val="004448B2"/>
    <w:pPr>
      <w:keepNext/>
      <w:jc w:val="center"/>
      <w:outlineLvl w:val="4"/>
    </w:pPr>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8B2"/>
    <w:rPr>
      <w:rFonts w:ascii="Times New Roman" w:eastAsia="Times New Roman" w:hAnsi="Times New Roman" w:cs="Times New Roman"/>
      <w:b/>
      <w:sz w:val="36"/>
      <w:szCs w:val="20"/>
      <w:lang w:val="lv-LV" w:eastAsia="lv-LV"/>
    </w:rPr>
  </w:style>
  <w:style w:type="character" w:customStyle="1" w:styleId="Heading5Char">
    <w:name w:val="Heading 5 Char"/>
    <w:basedOn w:val="DefaultParagraphFont"/>
    <w:link w:val="Heading5"/>
    <w:rsid w:val="004448B2"/>
    <w:rPr>
      <w:rFonts w:ascii="Times New Roman" w:eastAsia="Times New Roman" w:hAnsi="Times New Roman" w:cs="Times New Roman"/>
      <w:sz w:val="32"/>
      <w:szCs w:val="20"/>
      <w:lang w:val="lv-LV"/>
    </w:rPr>
  </w:style>
  <w:style w:type="paragraph" w:styleId="BodyText">
    <w:name w:val="Body Text"/>
    <w:basedOn w:val="Normal"/>
    <w:link w:val="BodyTextChar"/>
    <w:rsid w:val="004448B2"/>
    <w:pPr>
      <w:jc w:val="both"/>
    </w:pPr>
    <w:rPr>
      <w:lang w:eastAsia="en-US"/>
    </w:rPr>
  </w:style>
  <w:style w:type="character" w:customStyle="1" w:styleId="BodyTextChar">
    <w:name w:val="Body Text Char"/>
    <w:basedOn w:val="DefaultParagraphFont"/>
    <w:link w:val="BodyText"/>
    <w:rsid w:val="004448B2"/>
    <w:rPr>
      <w:rFonts w:ascii="Times New Roman" w:eastAsia="Times New Roman" w:hAnsi="Times New Roman" w:cs="Times New Roman"/>
      <w:sz w:val="28"/>
      <w:szCs w:val="20"/>
      <w:lang w:val="lv-LV"/>
    </w:rPr>
  </w:style>
  <w:style w:type="character" w:styleId="Strong">
    <w:name w:val="Strong"/>
    <w:basedOn w:val="DefaultParagraphFont"/>
    <w:uiPriority w:val="22"/>
    <w:qFormat/>
    <w:rsid w:val="004448B2"/>
    <w:rPr>
      <w:b/>
      <w:bCs/>
    </w:rPr>
  </w:style>
  <w:style w:type="paragraph" w:styleId="Header">
    <w:name w:val="header"/>
    <w:basedOn w:val="Normal"/>
    <w:link w:val="HeaderChar"/>
    <w:uiPriority w:val="99"/>
    <w:semiHidden/>
    <w:unhideWhenUsed/>
    <w:rsid w:val="00694259"/>
    <w:pPr>
      <w:tabs>
        <w:tab w:val="center" w:pos="4677"/>
        <w:tab w:val="right" w:pos="9355"/>
      </w:tabs>
    </w:pPr>
  </w:style>
  <w:style w:type="character" w:customStyle="1" w:styleId="HeaderChar">
    <w:name w:val="Header Char"/>
    <w:basedOn w:val="DefaultParagraphFont"/>
    <w:link w:val="Header"/>
    <w:uiPriority w:val="99"/>
    <w:semiHidden/>
    <w:rsid w:val="00694259"/>
    <w:rPr>
      <w:rFonts w:ascii="Times New Roman" w:eastAsia="Times New Roman" w:hAnsi="Times New Roman" w:cs="Times New Roman"/>
      <w:sz w:val="28"/>
      <w:szCs w:val="20"/>
      <w:lang w:val="lv-LV" w:eastAsia="lv-LV"/>
    </w:rPr>
  </w:style>
  <w:style w:type="paragraph" w:styleId="Footer">
    <w:name w:val="footer"/>
    <w:basedOn w:val="Normal"/>
    <w:link w:val="FooterChar"/>
    <w:uiPriority w:val="99"/>
    <w:unhideWhenUsed/>
    <w:rsid w:val="00694259"/>
    <w:pPr>
      <w:tabs>
        <w:tab w:val="center" w:pos="4677"/>
        <w:tab w:val="right" w:pos="9355"/>
      </w:tabs>
    </w:pPr>
  </w:style>
  <w:style w:type="character" w:customStyle="1" w:styleId="FooterChar">
    <w:name w:val="Footer Char"/>
    <w:basedOn w:val="DefaultParagraphFont"/>
    <w:link w:val="Footer"/>
    <w:uiPriority w:val="99"/>
    <w:rsid w:val="00694259"/>
    <w:rPr>
      <w:rFonts w:ascii="Times New Roman" w:eastAsia="Times New Roman" w:hAnsi="Times New Roman" w:cs="Times New Roman"/>
      <w:sz w:val="28"/>
      <w:szCs w:val="20"/>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certifikacija</dc:creator>
  <cp:lastModifiedBy>skaidra</cp:lastModifiedBy>
  <cp:revision>2</cp:revision>
  <dcterms:created xsi:type="dcterms:W3CDTF">2019-04-09T13:25:00Z</dcterms:created>
  <dcterms:modified xsi:type="dcterms:W3CDTF">2019-04-09T13:25:00Z</dcterms:modified>
</cp:coreProperties>
</file>