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FC3" w:rsidRPr="000A40BE" w:rsidRDefault="00DC3FC3" w:rsidP="006A3D40">
      <w:pPr>
        <w:autoSpaceDE w:val="0"/>
        <w:autoSpaceDN w:val="0"/>
        <w:adjustRightInd w:val="0"/>
        <w:spacing w:after="0"/>
        <w:ind w:left="4956" w:firstLine="708"/>
        <w:rPr>
          <w:rFonts w:ascii="Times New Roman" w:hAnsi="Times New Roman" w:cs="Times New Roman"/>
          <w:color w:val="000000"/>
        </w:rPr>
      </w:pPr>
      <w:r w:rsidRPr="000A40BE">
        <w:rPr>
          <w:rFonts w:ascii="Times New Roman" w:hAnsi="Times New Roman" w:cs="Times New Roman"/>
          <w:color w:val="000000"/>
        </w:rPr>
        <w:t xml:space="preserve">Apstiprināts: </w:t>
      </w:r>
    </w:p>
    <w:p w:rsidR="006A3D40" w:rsidRDefault="00DC3FC3" w:rsidP="006A3D40">
      <w:pPr>
        <w:autoSpaceDE w:val="0"/>
        <w:autoSpaceDN w:val="0"/>
        <w:adjustRightInd w:val="0"/>
        <w:spacing w:after="0"/>
        <w:ind w:left="4956" w:firstLine="708"/>
        <w:rPr>
          <w:rFonts w:ascii="Times New Roman" w:hAnsi="Times New Roman" w:cs="Times New Roman"/>
          <w:color w:val="000000"/>
        </w:rPr>
      </w:pPr>
      <w:r w:rsidRPr="000A40BE">
        <w:rPr>
          <w:rFonts w:ascii="Times New Roman" w:hAnsi="Times New Roman" w:cs="Times New Roman"/>
          <w:color w:val="000000"/>
        </w:rPr>
        <w:t xml:space="preserve">LJS SC vadītāja S.Kalniņa </w:t>
      </w:r>
      <w:r w:rsidR="006A3D40">
        <w:rPr>
          <w:rFonts w:ascii="Times New Roman" w:hAnsi="Times New Roman" w:cs="Times New Roman"/>
          <w:color w:val="000000"/>
        </w:rPr>
        <w:t>– Rutuļa</w:t>
      </w:r>
    </w:p>
    <w:p w:rsidR="00DC3FC3" w:rsidRPr="00563B32" w:rsidRDefault="00DC3FC3" w:rsidP="006A3D40">
      <w:pPr>
        <w:autoSpaceDE w:val="0"/>
        <w:autoSpaceDN w:val="0"/>
        <w:adjustRightInd w:val="0"/>
        <w:spacing w:after="0"/>
        <w:ind w:left="4956" w:firstLine="708"/>
        <w:rPr>
          <w:rFonts w:ascii="Times New Roman" w:hAnsi="Times New Roman" w:cs="Times New Roman"/>
          <w:color w:val="000000"/>
        </w:rPr>
      </w:pPr>
      <w:r w:rsidRPr="00461229">
        <w:rPr>
          <w:rFonts w:ascii="Times New Roman" w:hAnsi="Times New Roman" w:cs="Times New Roman"/>
          <w:color w:val="000000"/>
        </w:rPr>
        <w:t>_____________________</w:t>
      </w:r>
      <w:r w:rsidR="006A3D40">
        <w:rPr>
          <w:rFonts w:ascii="Times New Roman" w:hAnsi="Times New Roman" w:cs="Times New Roman"/>
          <w:color w:val="000000"/>
        </w:rPr>
        <w:t>________</w:t>
      </w:r>
    </w:p>
    <w:p w:rsidR="00DC3FC3" w:rsidRDefault="00330FFC" w:rsidP="006A3D40">
      <w:pPr>
        <w:autoSpaceDE w:val="0"/>
        <w:autoSpaceDN w:val="0"/>
        <w:adjustRightInd w:val="0"/>
        <w:spacing w:after="0"/>
        <w:ind w:left="4956" w:firstLine="708"/>
        <w:rPr>
          <w:rFonts w:ascii="Times New Roman" w:hAnsi="Times New Roman" w:cs="Times New Roman"/>
          <w:color w:val="000000"/>
          <w:lang w:val="en-US"/>
        </w:rPr>
      </w:pPr>
      <w:r>
        <w:rPr>
          <w:rFonts w:ascii="Times New Roman" w:hAnsi="Times New Roman" w:cs="Times New Roman"/>
          <w:color w:val="000000"/>
          <w:lang w:val="en-US"/>
        </w:rPr>
        <w:t>2021</w:t>
      </w:r>
      <w:r w:rsidR="00394EB2">
        <w:rPr>
          <w:rFonts w:ascii="Times New Roman" w:hAnsi="Times New Roman" w:cs="Times New Roman"/>
          <w:color w:val="000000"/>
          <w:lang w:val="en-US"/>
        </w:rPr>
        <w:t xml:space="preserve">. </w:t>
      </w:r>
      <w:proofErr w:type="gramStart"/>
      <w:r w:rsidR="00394EB2" w:rsidRPr="00897D17">
        <w:rPr>
          <w:rFonts w:ascii="Times New Roman" w:hAnsi="Times New Roman" w:cs="Times New Roman"/>
          <w:color w:val="000000"/>
        </w:rPr>
        <w:t xml:space="preserve">gada  </w:t>
      </w:r>
      <w:r w:rsidRPr="00897D17">
        <w:rPr>
          <w:rFonts w:ascii="Times New Roman" w:hAnsi="Times New Roman" w:cs="Times New Roman"/>
          <w:color w:val="000000"/>
        </w:rPr>
        <w:t>12</w:t>
      </w:r>
      <w:proofErr w:type="gramEnd"/>
      <w:r w:rsidRPr="00897D17">
        <w:rPr>
          <w:rFonts w:ascii="Times New Roman" w:hAnsi="Times New Roman" w:cs="Times New Roman"/>
          <w:color w:val="000000"/>
        </w:rPr>
        <w:t>. janvārī</w:t>
      </w:r>
    </w:p>
    <w:p w:rsidR="00DC3FC3" w:rsidRPr="000A40BE" w:rsidRDefault="00DC3FC3" w:rsidP="00DC3FC3">
      <w:pPr>
        <w:autoSpaceDE w:val="0"/>
        <w:autoSpaceDN w:val="0"/>
        <w:adjustRightInd w:val="0"/>
        <w:spacing w:after="0"/>
        <w:jc w:val="both"/>
        <w:rPr>
          <w:rFonts w:ascii="Times New Roman" w:hAnsi="Times New Roman" w:cs="Times New Roman"/>
          <w:color w:val="000000"/>
          <w:lang w:val="en-US"/>
        </w:rPr>
      </w:pPr>
    </w:p>
    <w:p w:rsidR="00DC3FC3" w:rsidRPr="00756964" w:rsidRDefault="00DC3FC3" w:rsidP="00DC3FC3">
      <w:pPr>
        <w:autoSpaceDE w:val="0"/>
        <w:autoSpaceDN w:val="0"/>
        <w:adjustRightInd w:val="0"/>
        <w:spacing w:after="0"/>
        <w:jc w:val="center"/>
        <w:rPr>
          <w:rFonts w:ascii="Times New Roman" w:hAnsi="Times New Roman" w:cs="Times New Roman"/>
          <w:b/>
          <w:color w:val="000000"/>
          <w:sz w:val="28"/>
          <w:szCs w:val="28"/>
          <w:lang w:val="en-US"/>
        </w:rPr>
      </w:pPr>
      <w:r w:rsidRPr="00756964">
        <w:rPr>
          <w:rFonts w:ascii="Times New Roman" w:hAnsi="Times New Roman" w:cs="Times New Roman"/>
          <w:b/>
          <w:color w:val="000000"/>
          <w:sz w:val="28"/>
          <w:szCs w:val="28"/>
          <w:lang w:val="en-US"/>
        </w:rPr>
        <w:t xml:space="preserve">LATVIJAS JŪRNIECĪBAS SAVIENĪBAS  </w:t>
      </w:r>
    </w:p>
    <w:p w:rsidR="00DC3FC3" w:rsidRPr="0020514E" w:rsidRDefault="00DC3FC3" w:rsidP="00DC3FC3">
      <w:pPr>
        <w:autoSpaceDE w:val="0"/>
        <w:autoSpaceDN w:val="0"/>
        <w:adjustRightInd w:val="0"/>
        <w:spacing w:after="0"/>
        <w:jc w:val="center"/>
        <w:rPr>
          <w:rFonts w:ascii="Times New Roman" w:hAnsi="Times New Roman" w:cs="Times New Roman"/>
          <w:b/>
          <w:color w:val="000000"/>
          <w:sz w:val="28"/>
          <w:szCs w:val="28"/>
        </w:rPr>
      </w:pPr>
      <w:r w:rsidRPr="00756964">
        <w:rPr>
          <w:rFonts w:ascii="Times New Roman" w:hAnsi="Times New Roman" w:cs="Times New Roman"/>
          <w:b/>
          <w:color w:val="000000"/>
          <w:sz w:val="28"/>
          <w:szCs w:val="28"/>
          <w:lang w:val="en-US"/>
        </w:rPr>
        <w:t>SERTIFICĒŠANAS CENTRS</w:t>
      </w:r>
    </w:p>
    <w:p w:rsidR="00DC3FC3" w:rsidRPr="00661655" w:rsidRDefault="001E6AE0" w:rsidP="00DC3FC3">
      <w:pPr>
        <w:pStyle w:val="Heading1"/>
        <w:jc w:val="center"/>
        <w:rPr>
          <w:color w:val="auto"/>
          <w:shd w:val="clear" w:color="auto" w:fill="FFFFFF"/>
        </w:rPr>
      </w:pPr>
      <w:r>
        <w:rPr>
          <w:color w:val="auto"/>
          <w:shd w:val="clear" w:color="auto" w:fill="FFFFFF"/>
        </w:rPr>
        <w:t>Sertifikācij</w:t>
      </w:r>
      <w:r w:rsidR="00DC3FC3" w:rsidRPr="00661655">
        <w:rPr>
          <w:color w:val="auto"/>
          <w:shd w:val="clear" w:color="auto" w:fill="FFFFFF"/>
        </w:rPr>
        <w:t>as shēma</w:t>
      </w:r>
    </w:p>
    <w:p w:rsidR="00ED3F51" w:rsidRPr="00ED3F51" w:rsidRDefault="00ED3F51" w:rsidP="00ED3F51"/>
    <w:p w:rsidR="00ED3F51" w:rsidRPr="00E7348A" w:rsidRDefault="001E6AE0" w:rsidP="00ED3F51">
      <w:pPr>
        <w:rPr>
          <w:rFonts w:ascii="Times New Roman" w:hAnsi="Times New Roman" w:cs="Times New Roman"/>
          <w:b/>
        </w:rPr>
      </w:pPr>
      <w:r>
        <w:rPr>
          <w:rFonts w:ascii="Times New Roman" w:hAnsi="Times New Roman" w:cs="Times New Roman"/>
          <w:b/>
        </w:rPr>
        <w:t>Sertifikācij</w:t>
      </w:r>
      <w:r w:rsidR="00ED3F51" w:rsidRPr="00E7348A">
        <w:rPr>
          <w:rFonts w:ascii="Times New Roman" w:hAnsi="Times New Roman" w:cs="Times New Roman"/>
          <w:b/>
        </w:rPr>
        <w:t>as shēmas pamatojums:</w:t>
      </w:r>
    </w:p>
    <w:p w:rsidR="00ED3F51" w:rsidRPr="00893ADD" w:rsidRDefault="00ED3F51" w:rsidP="00702A1C">
      <w:pPr>
        <w:pStyle w:val="ListParagraph"/>
        <w:numPr>
          <w:ilvl w:val="0"/>
          <w:numId w:val="1"/>
        </w:numPr>
        <w:ind w:left="0"/>
        <w:rPr>
          <w:rFonts w:ascii="Times New Roman" w:hAnsi="Times New Roman" w:cs="Times New Roman"/>
        </w:rPr>
      </w:pPr>
      <w:r w:rsidRPr="00893ADD">
        <w:rPr>
          <w:rFonts w:ascii="Times New Roman" w:hAnsi="Times New Roman" w:cs="Times New Roman"/>
          <w:lang w:eastAsia="ru-RU"/>
        </w:rPr>
        <w:t xml:space="preserve"> </w:t>
      </w:r>
      <w:r w:rsidR="00BB28D6">
        <w:rPr>
          <w:rFonts w:ascii="Times New Roman" w:hAnsi="Times New Roman" w:cs="Times New Roman"/>
          <w:lang w:eastAsia="ru-RU"/>
        </w:rPr>
        <w:t xml:space="preserve">Likums </w:t>
      </w:r>
      <w:r w:rsidRPr="00893ADD">
        <w:rPr>
          <w:rFonts w:ascii="Times New Roman" w:hAnsi="Times New Roman" w:cs="Times New Roman"/>
          <w:lang w:eastAsia="ru-RU"/>
        </w:rPr>
        <w:t xml:space="preserve">„Būvniecības likums” (2013. g. 09. 07.); </w:t>
      </w:r>
    </w:p>
    <w:p w:rsidR="00ED3F51" w:rsidRPr="00893ADD" w:rsidRDefault="00D24E6E" w:rsidP="00702A1C">
      <w:pPr>
        <w:pStyle w:val="ListParagraph"/>
        <w:numPr>
          <w:ilvl w:val="0"/>
          <w:numId w:val="1"/>
        </w:numPr>
        <w:ind w:left="0"/>
        <w:rPr>
          <w:rFonts w:ascii="Times New Roman" w:hAnsi="Times New Roman" w:cs="Times New Roman"/>
        </w:rPr>
      </w:pPr>
      <w:r>
        <w:rPr>
          <w:rFonts w:ascii="Times New Roman" w:hAnsi="Times New Roman" w:cs="Times New Roman"/>
          <w:lang w:eastAsia="ru-RU"/>
        </w:rPr>
        <w:t>Likums „P</w:t>
      </w:r>
      <w:r w:rsidR="00ED3F51" w:rsidRPr="00893ADD">
        <w:rPr>
          <w:rFonts w:ascii="Times New Roman" w:hAnsi="Times New Roman" w:cs="Times New Roman"/>
          <w:lang w:eastAsia="ru-RU"/>
        </w:rPr>
        <w:t>ar reglamentētajām profesijām</w:t>
      </w:r>
      <w:r w:rsidR="00E70639">
        <w:rPr>
          <w:rFonts w:ascii="Times New Roman" w:hAnsi="Times New Roman" w:cs="Times New Roman"/>
          <w:lang w:eastAsia="ru-RU"/>
        </w:rPr>
        <w:t xml:space="preserve"> un profesionalās kvalifi</w:t>
      </w:r>
      <w:r>
        <w:rPr>
          <w:rFonts w:ascii="Times New Roman" w:hAnsi="Times New Roman" w:cs="Times New Roman"/>
          <w:lang w:eastAsia="ru-RU"/>
        </w:rPr>
        <w:t>kācijas atzīšanu”  (2001.g. 20.06</w:t>
      </w:r>
      <w:r w:rsidR="00ED3F51" w:rsidRPr="00893ADD">
        <w:rPr>
          <w:rFonts w:ascii="Times New Roman" w:hAnsi="Times New Roman" w:cs="Times New Roman"/>
          <w:lang w:eastAsia="ru-RU"/>
        </w:rPr>
        <w:t>.);</w:t>
      </w:r>
    </w:p>
    <w:p w:rsidR="00ED3F51" w:rsidRPr="00893ADD" w:rsidRDefault="00ED3F51" w:rsidP="0016129F">
      <w:pPr>
        <w:pStyle w:val="ListParagraph"/>
        <w:numPr>
          <w:ilvl w:val="0"/>
          <w:numId w:val="1"/>
        </w:numPr>
        <w:ind w:left="0"/>
        <w:jc w:val="both"/>
        <w:rPr>
          <w:rFonts w:ascii="Times New Roman" w:hAnsi="Times New Roman" w:cs="Times New Roman"/>
        </w:rPr>
      </w:pPr>
      <w:r w:rsidRPr="00893ADD">
        <w:rPr>
          <w:rFonts w:ascii="Times New Roman" w:hAnsi="Times New Roman" w:cs="Times New Roman"/>
          <w:lang w:eastAsia="ru-RU"/>
        </w:rPr>
        <w:t>M</w:t>
      </w:r>
      <w:r w:rsidR="001D6321">
        <w:rPr>
          <w:rFonts w:ascii="Times New Roman" w:hAnsi="Times New Roman" w:cs="Times New Roman"/>
          <w:lang w:eastAsia="ru-RU"/>
        </w:rPr>
        <w:t xml:space="preserve">inistru </w:t>
      </w:r>
      <w:r w:rsidRPr="00893ADD">
        <w:rPr>
          <w:rFonts w:ascii="Times New Roman" w:hAnsi="Times New Roman" w:cs="Times New Roman"/>
          <w:lang w:eastAsia="ru-RU"/>
        </w:rPr>
        <w:t>K</w:t>
      </w:r>
      <w:r w:rsidR="001D6321">
        <w:rPr>
          <w:rFonts w:ascii="Times New Roman" w:hAnsi="Times New Roman" w:cs="Times New Roman"/>
          <w:lang w:eastAsia="ru-RU"/>
        </w:rPr>
        <w:t xml:space="preserve">abineta </w:t>
      </w:r>
      <w:r w:rsidR="00BB28D6">
        <w:rPr>
          <w:rFonts w:ascii="Times New Roman" w:hAnsi="Times New Roman" w:cs="Times New Roman"/>
          <w:lang w:eastAsia="ru-RU"/>
        </w:rPr>
        <w:t xml:space="preserve"> not.  n</w:t>
      </w:r>
      <w:r w:rsidR="001D6321">
        <w:rPr>
          <w:rFonts w:ascii="Times New Roman" w:hAnsi="Times New Roman" w:cs="Times New Roman"/>
          <w:lang w:eastAsia="ru-RU"/>
        </w:rPr>
        <w:t>r. 169</w:t>
      </w:r>
      <w:r w:rsidRPr="00893ADD">
        <w:rPr>
          <w:rFonts w:ascii="Times New Roman" w:hAnsi="Times New Roman" w:cs="Times New Roman"/>
          <w:lang w:eastAsia="ru-RU"/>
        </w:rPr>
        <w:t xml:space="preserve"> „Būvspeciālistu kompetences novērtēšanas un patstāvīgās prak</w:t>
      </w:r>
      <w:r w:rsidR="001D6321">
        <w:rPr>
          <w:rFonts w:ascii="Times New Roman" w:hAnsi="Times New Roman" w:cs="Times New Roman"/>
          <w:lang w:eastAsia="ru-RU"/>
        </w:rPr>
        <w:t>ses uzraudzības noteikumi” (2018</w:t>
      </w:r>
      <w:r w:rsidRPr="00893ADD">
        <w:rPr>
          <w:rFonts w:ascii="Times New Roman" w:hAnsi="Times New Roman" w:cs="Times New Roman"/>
          <w:lang w:eastAsia="ru-RU"/>
        </w:rPr>
        <w:t>. g</w:t>
      </w:r>
      <w:r w:rsidR="001D6321">
        <w:rPr>
          <w:rFonts w:ascii="Times New Roman" w:hAnsi="Times New Roman" w:cs="Times New Roman"/>
          <w:lang w:eastAsia="ru-RU"/>
        </w:rPr>
        <w:t xml:space="preserve">. 20. </w:t>
      </w:r>
      <w:r w:rsidRPr="00893ADD">
        <w:rPr>
          <w:rFonts w:ascii="Times New Roman" w:hAnsi="Times New Roman" w:cs="Times New Roman"/>
          <w:lang w:eastAsia="ru-RU"/>
        </w:rPr>
        <w:t>0</w:t>
      </w:r>
      <w:r w:rsidR="001D6321">
        <w:rPr>
          <w:rFonts w:ascii="Times New Roman" w:hAnsi="Times New Roman" w:cs="Times New Roman"/>
          <w:lang w:eastAsia="ru-RU"/>
        </w:rPr>
        <w:t>3</w:t>
      </w:r>
      <w:r w:rsidRPr="00893ADD">
        <w:rPr>
          <w:rFonts w:ascii="Times New Roman" w:hAnsi="Times New Roman" w:cs="Times New Roman"/>
          <w:lang w:eastAsia="ru-RU"/>
        </w:rPr>
        <w:t>.);</w:t>
      </w:r>
    </w:p>
    <w:p w:rsidR="00ED3F51" w:rsidRPr="00893ADD" w:rsidRDefault="00ED3F51" w:rsidP="0016129F">
      <w:pPr>
        <w:pStyle w:val="ListParagraph"/>
        <w:numPr>
          <w:ilvl w:val="0"/>
          <w:numId w:val="1"/>
        </w:numPr>
        <w:ind w:left="0"/>
        <w:jc w:val="both"/>
        <w:rPr>
          <w:rFonts w:ascii="Times New Roman" w:hAnsi="Times New Roman" w:cs="Times New Roman"/>
        </w:rPr>
      </w:pPr>
      <w:r w:rsidRPr="00893ADD">
        <w:rPr>
          <w:rFonts w:ascii="Times New Roman" w:hAnsi="Times New Roman" w:cs="Times New Roman"/>
          <w:lang w:eastAsia="ru-RU"/>
        </w:rPr>
        <w:t>Standarts</w:t>
      </w:r>
      <w:r w:rsidR="00B3554B" w:rsidRPr="00893ADD">
        <w:rPr>
          <w:rFonts w:ascii="Times New Roman" w:hAnsi="Times New Roman" w:cs="Times New Roman"/>
          <w:lang w:eastAsia="ru-RU"/>
        </w:rPr>
        <w:t xml:space="preserve"> LVS EN ISO/IEC 17024-2012</w:t>
      </w:r>
      <w:r w:rsidR="00432EC6" w:rsidRPr="00893ADD">
        <w:rPr>
          <w:rFonts w:ascii="Times New Roman" w:hAnsi="Times New Roman" w:cs="Times New Roman"/>
          <w:lang w:eastAsia="ru-RU"/>
        </w:rPr>
        <w:t xml:space="preserve"> „ Atbilstības novērtēšana. Vispārīgās prasības personu sertificēšanas institūcijām”;</w:t>
      </w:r>
    </w:p>
    <w:p w:rsidR="00432EC6" w:rsidRPr="00893ADD" w:rsidRDefault="00432EC6" w:rsidP="0016129F">
      <w:pPr>
        <w:pStyle w:val="ListParagraph"/>
        <w:numPr>
          <w:ilvl w:val="0"/>
          <w:numId w:val="1"/>
        </w:numPr>
        <w:ind w:left="0"/>
        <w:jc w:val="both"/>
        <w:rPr>
          <w:rFonts w:ascii="Times New Roman" w:hAnsi="Times New Roman" w:cs="Times New Roman"/>
        </w:rPr>
      </w:pPr>
      <w:r w:rsidRPr="00893ADD">
        <w:rPr>
          <w:rFonts w:ascii="Times New Roman" w:hAnsi="Times New Roman" w:cs="Times New Roman"/>
          <w:lang w:eastAsia="ru-RU"/>
        </w:rPr>
        <w:t>Standarts LVS EN ISO 9001 „Kvalitātes p</w:t>
      </w:r>
      <w:r w:rsidR="0016129F">
        <w:rPr>
          <w:rFonts w:ascii="Times New Roman" w:hAnsi="Times New Roman" w:cs="Times New Roman"/>
          <w:lang w:eastAsia="ru-RU"/>
        </w:rPr>
        <w:t>ārvaldības sistēmas. Prasības.”</w:t>
      </w:r>
    </w:p>
    <w:p w:rsidR="00FC768D" w:rsidRDefault="001E6AE0" w:rsidP="00FC768D">
      <w:pPr>
        <w:rPr>
          <w:rFonts w:ascii="Times New Roman" w:hAnsi="Times New Roman" w:cs="Times New Roman"/>
          <w:b/>
        </w:rPr>
      </w:pPr>
      <w:r>
        <w:rPr>
          <w:rFonts w:ascii="Times New Roman" w:hAnsi="Times New Roman" w:cs="Times New Roman"/>
          <w:b/>
        </w:rPr>
        <w:t>Sertifikācij</w:t>
      </w:r>
      <w:r w:rsidR="001E045C">
        <w:rPr>
          <w:rFonts w:ascii="Times New Roman" w:hAnsi="Times New Roman" w:cs="Times New Roman"/>
          <w:b/>
        </w:rPr>
        <w:t>as sfēm</w:t>
      </w:r>
      <w:r w:rsidR="004E3A1C" w:rsidRPr="00E7348A">
        <w:rPr>
          <w:rFonts w:ascii="Times New Roman" w:hAnsi="Times New Roman" w:cs="Times New Roman"/>
          <w:b/>
        </w:rPr>
        <w:t>a:</w:t>
      </w:r>
    </w:p>
    <w:p w:rsidR="008B0793" w:rsidRDefault="00ED3012" w:rsidP="00C21170">
      <w:pPr>
        <w:ind w:firstLine="708"/>
        <w:jc w:val="both"/>
        <w:rPr>
          <w:rFonts w:ascii="Times New Roman" w:hAnsi="Times New Roman" w:cs="Times New Roman"/>
          <w:lang w:eastAsia="ru-RU"/>
        </w:rPr>
      </w:pPr>
      <w:r w:rsidRPr="00893ADD">
        <w:rPr>
          <w:rFonts w:ascii="Times New Roman" w:hAnsi="Times New Roman" w:cs="Times New Roman"/>
        </w:rPr>
        <w:t xml:space="preserve">Atbilstoši </w:t>
      </w:r>
      <w:r w:rsidR="00E06F4E" w:rsidRPr="00893ADD">
        <w:rPr>
          <w:rFonts w:ascii="Times New Roman" w:hAnsi="Times New Roman" w:cs="Times New Roman"/>
          <w:lang w:eastAsia="ru-RU"/>
        </w:rPr>
        <w:t>L</w:t>
      </w:r>
      <w:r w:rsidR="00C21170">
        <w:rPr>
          <w:rFonts w:ascii="Times New Roman" w:hAnsi="Times New Roman" w:cs="Times New Roman"/>
          <w:lang w:eastAsia="ru-RU"/>
        </w:rPr>
        <w:t xml:space="preserve">atvijas </w:t>
      </w:r>
      <w:r w:rsidR="00E06F4E" w:rsidRPr="00893ADD">
        <w:rPr>
          <w:rFonts w:ascii="Times New Roman" w:hAnsi="Times New Roman" w:cs="Times New Roman"/>
          <w:lang w:eastAsia="ru-RU"/>
        </w:rPr>
        <w:t>R</w:t>
      </w:r>
      <w:r w:rsidR="00C21170">
        <w:rPr>
          <w:rFonts w:ascii="Times New Roman" w:hAnsi="Times New Roman" w:cs="Times New Roman"/>
          <w:lang w:eastAsia="ru-RU"/>
        </w:rPr>
        <w:t xml:space="preserve">epublikas </w:t>
      </w:r>
      <w:r w:rsidR="001D6321">
        <w:rPr>
          <w:rFonts w:ascii="Times New Roman" w:hAnsi="Times New Roman" w:cs="Times New Roman"/>
          <w:lang w:eastAsia="ru-RU"/>
        </w:rPr>
        <w:t xml:space="preserve"> M</w:t>
      </w:r>
      <w:r w:rsidR="00BE4096">
        <w:rPr>
          <w:rFonts w:ascii="Times New Roman" w:hAnsi="Times New Roman" w:cs="Times New Roman"/>
          <w:lang w:eastAsia="ru-RU"/>
        </w:rPr>
        <w:t xml:space="preserve">inistru </w:t>
      </w:r>
      <w:r w:rsidR="001D6321">
        <w:rPr>
          <w:rFonts w:ascii="Times New Roman" w:hAnsi="Times New Roman" w:cs="Times New Roman"/>
          <w:lang w:eastAsia="ru-RU"/>
        </w:rPr>
        <w:t>K</w:t>
      </w:r>
      <w:r w:rsidR="00BE4096">
        <w:rPr>
          <w:rFonts w:ascii="Times New Roman" w:hAnsi="Times New Roman" w:cs="Times New Roman"/>
          <w:lang w:eastAsia="ru-RU"/>
        </w:rPr>
        <w:t>abineta not.  n</w:t>
      </w:r>
      <w:r w:rsidR="001D6321">
        <w:rPr>
          <w:rFonts w:ascii="Times New Roman" w:hAnsi="Times New Roman" w:cs="Times New Roman"/>
          <w:lang w:eastAsia="ru-RU"/>
        </w:rPr>
        <w:t>r. 169</w:t>
      </w:r>
      <w:r w:rsidR="00E06F4E" w:rsidRPr="00893ADD">
        <w:rPr>
          <w:rFonts w:ascii="Times New Roman" w:hAnsi="Times New Roman" w:cs="Times New Roman"/>
          <w:lang w:eastAsia="ru-RU"/>
        </w:rPr>
        <w:t xml:space="preserve"> „Būvspeciālistu kompetences novērtēšanas un patstāvīgās prak</w:t>
      </w:r>
      <w:r w:rsidR="001D6321">
        <w:rPr>
          <w:rFonts w:ascii="Times New Roman" w:hAnsi="Times New Roman" w:cs="Times New Roman"/>
          <w:lang w:eastAsia="ru-RU"/>
        </w:rPr>
        <w:t>ses uzraudzības noteikumi” (2018. g. 20. 03</w:t>
      </w:r>
      <w:r w:rsidR="00E06F4E" w:rsidRPr="00893ADD">
        <w:rPr>
          <w:rFonts w:ascii="Times New Roman" w:hAnsi="Times New Roman" w:cs="Times New Roman"/>
          <w:lang w:eastAsia="ru-RU"/>
        </w:rPr>
        <w:t>.)</w:t>
      </w:r>
      <w:r w:rsidR="00FC768D">
        <w:rPr>
          <w:rFonts w:ascii="Times New Roman" w:hAnsi="Times New Roman" w:cs="Times New Roman"/>
          <w:lang w:eastAsia="ru-RU"/>
        </w:rPr>
        <w:t>,</w:t>
      </w:r>
      <w:r w:rsidR="00FC768D" w:rsidRPr="00FC768D">
        <w:rPr>
          <w:rFonts w:ascii="Times New Roman" w:hAnsi="Times New Roman" w:cs="Times New Roman"/>
          <w:lang w:eastAsia="ru-RU"/>
        </w:rPr>
        <w:t xml:space="preserve"> </w:t>
      </w:r>
      <w:r w:rsidR="00FC768D">
        <w:rPr>
          <w:rFonts w:ascii="Times New Roman" w:hAnsi="Times New Roman" w:cs="Times New Roman"/>
          <w:lang w:eastAsia="ru-RU"/>
        </w:rPr>
        <w:t xml:space="preserve">standarta </w:t>
      </w:r>
      <w:r w:rsidR="00FC768D" w:rsidRPr="00893ADD">
        <w:rPr>
          <w:rFonts w:ascii="Times New Roman" w:hAnsi="Times New Roman" w:cs="Times New Roman"/>
          <w:lang w:eastAsia="ru-RU"/>
        </w:rPr>
        <w:t xml:space="preserve"> LVS EN ISO/IEC 17024-2012 </w:t>
      </w:r>
      <w:r w:rsidR="00C21170">
        <w:rPr>
          <w:rFonts w:ascii="Times New Roman" w:hAnsi="Times New Roman" w:cs="Times New Roman"/>
          <w:lang w:eastAsia="ru-RU"/>
        </w:rPr>
        <w:t xml:space="preserve">   „</w:t>
      </w:r>
      <w:r w:rsidR="00FC768D" w:rsidRPr="00893ADD">
        <w:rPr>
          <w:rFonts w:ascii="Times New Roman" w:hAnsi="Times New Roman" w:cs="Times New Roman"/>
          <w:lang w:eastAsia="ru-RU"/>
        </w:rPr>
        <w:t>Atbilstības novērtēšana. Vispārīgās prasības perso</w:t>
      </w:r>
      <w:r w:rsidR="00FC768D">
        <w:rPr>
          <w:rFonts w:ascii="Times New Roman" w:hAnsi="Times New Roman" w:cs="Times New Roman"/>
          <w:lang w:eastAsia="ru-RU"/>
        </w:rPr>
        <w:t xml:space="preserve">nu sertificēšanas institūcijām” </w:t>
      </w:r>
      <w:r w:rsidR="00E06F4E" w:rsidRPr="00893ADD">
        <w:rPr>
          <w:rFonts w:ascii="Times New Roman" w:hAnsi="Times New Roman" w:cs="Times New Roman"/>
          <w:lang w:eastAsia="ru-RU"/>
        </w:rPr>
        <w:t>prasībām</w:t>
      </w:r>
      <w:r w:rsidR="0008345A" w:rsidRPr="00893ADD">
        <w:rPr>
          <w:rFonts w:ascii="Times New Roman" w:hAnsi="Times New Roman" w:cs="Times New Roman"/>
          <w:lang w:eastAsia="ru-RU"/>
        </w:rPr>
        <w:t xml:space="preserve">, </w:t>
      </w:r>
      <w:r w:rsidR="00FC768D">
        <w:rPr>
          <w:rFonts w:ascii="Times New Roman" w:hAnsi="Times New Roman" w:cs="Times New Roman"/>
          <w:lang w:eastAsia="ru-RU"/>
        </w:rPr>
        <w:t>La</w:t>
      </w:r>
      <w:r w:rsidR="004373DA">
        <w:rPr>
          <w:rFonts w:ascii="Times New Roman" w:hAnsi="Times New Roman" w:cs="Times New Roman"/>
          <w:lang w:eastAsia="ru-RU"/>
        </w:rPr>
        <w:t>tvijas jūrniecības savienības  S</w:t>
      </w:r>
      <w:r w:rsidR="00FC768D">
        <w:rPr>
          <w:rFonts w:ascii="Times New Roman" w:hAnsi="Times New Roman" w:cs="Times New Roman"/>
          <w:lang w:eastAsia="ru-RU"/>
        </w:rPr>
        <w:t xml:space="preserve">ertificēšanas centrs </w:t>
      </w:r>
      <w:r w:rsidR="00E06F4E" w:rsidRPr="00893ADD">
        <w:rPr>
          <w:rFonts w:ascii="Times New Roman" w:hAnsi="Times New Roman" w:cs="Times New Roman"/>
          <w:lang w:eastAsia="ru-RU"/>
        </w:rPr>
        <w:t xml:space="preserve">nodrošina </w:t>
      </w:r>
      <w:r w:rsidR="00136628" w:rsidRPr="00893ADD">
        <w:rPr>
          <w:rFonts w:ascii="Times New Roman" w:hAnsi="Times New Roman" w:cs="Times New Roman"/>
          <w:lang w:eastAsia="ru-RU"/>
        </w:rPr>
        <w:t xml:space="preserve">būvspeciālistu kompetences novērtēšanu un patstāvīgās prakses uzraudzību </w:t>
      </w:r>
      <w:r w:rsidR="00251BE6">
        <w:rPr>
          <w:rFonts w:ascii="Times New Roman" w:hAnsi="Times New Roman" w:cs="Times New Roman"/>
          <w:lang w:eastAsia="ru-RU"/>
        </w:rPr>
        <w:t xml:space="preserve">ostu </w:t>
      </w:r>
      <w:r w:rsidR="001D6321">
        <w:rPr>
          <w:rFonts w:ascii="Times New Roman" w:hAnsi="Times New Roman" w:cs="Times New Roman"/>
          <w:lang w:eastAsia="ru-RU"/>
        </w:rPr>
        <w:t xml:space="preserve">un jūras hidrotehnisko būvju </w:t>
      </w:r>
      <w:r w:rsidR="00136628" w:rsidRPr="00893ADD">
        <w:rPr>
          <w:rFonts w:ascii="Times New Roman" w:hAnsi="Times New Roman" w:cs="Times New Roman"/>
          <w:lang w:eastAsia="ru-RU"/>
        </w:rPr>
        <w:t xml:space="preserve"> būvniecībā</w:t>
      </w:r>
      <w:r w:rsidR="001D6321">
        <w:rPr>
          <w:rFonts w:ascii="Times New Roman" w:hAnsi="Times New Roman" w:cs="Times New Roman"/>
          <w:lang w:eastAsia="ru-RU"/>
        </w:rPr>
        <w:t>.</w:t>
      </w:r>
    </w:p>
    <w:p w:rsidR="001E045C" w:rsidRPr="001E045C" w:rsidRDefault="001E045C" w:rsidP="001E045C">
      <w:pPr>
        <w:jc w:val="both"/>
        <w:rPr>
          <w:rFonts w:ascii="Times New Roman" w:hAnsi="Times New Roman" w:cs="Times New Roman"/>
          <w:b/>
          <w:lang w:eastAsia="ru-RU"/>
        </w:rPr>
      </w:pPr>
      <w:r w:rsidRPr="001E045C">
        <w:rPr>
          <w:rFonts w:ascii="Times New Roman" w:hAnsi="Times New Roman" w:cs="Times New Roman"/>
          <w:b/>
          <w:lang w:eastAsia="ru-RU"/>
        </w:rPr>
        <w:t xml:space="preserve">Termini un definīcijas: </w:t>
      </w:r>
    </w:p>
    <w:p w:rsidR="001E045C" w:rsidRPr="001E045C" w:rsidRDefault="001E045C" w:rsidP="001E045C">
      <w:pPr>
        <w:autoSpaceDE w:val="0"/>
        <w:autoSpaceDN w:val="0"/>
        <w:adjustRightInd w:val="0"/>
        <w:spacing w:after="120"/>
        <w:ind w:firstLine="720"/>
        <w:jc w:val="both"/>
        <w:rPr>
          <w:rFonts w:ascii="Times New Roman" w:hAnsi="Times New Roman" w:cs="Times New Roman"/>
        </w:rPr>
      </w:pPr>
      <w:r w:rsidRPr="001E045C">
        <w:rPr>
          <w:rFonts w:ascii="Times New Roman" w:hAnsi="Times New Roman" w:cs="Times New Roman"/>
          <w:b/>
        </w:rPr>
        <w:t xml:space="preserve">Būvniecība </w:t>
      </w:r>
      <w:r w:rsidRPr="001E045C">
        <w:rPr>
          <w:rFonts w:ascii="Times New Roman" w:hAnsi="Times New Roman" w:cs="Times New Roman"/>
        </w:rPr>
        <w:t>– Visu veidu būvju projektēšana un būvdarbi (09.07.2013. „Būvniecības likums”);</w:t>
      </w:r>
    </w:p>
    <w:p w:rsidR="001E045C" w:rsidRPr="001E045C" w:rsidRDefault="001E045C" w:rsidP="001E045C">
      <w:pPr>
        <w:autoSpaceDE w:val="0"/>
        <w:autoSpaceDN w:val="0"/>
        <w:adjustRightInd w:val="0"/>
        <w:spacing w:after="120"/>
        <w:ind w:firstLine="720"/>
        <w:jc w:val="both"/>
        <w:rPr>
          <w:rFonts w:ascii="Times New Roman" w:hAnsi="Times New Roman" w:cs="Times New Roman"/>
          <w:lang w:eastAsia="ru-RU"/>
        </w:rPr>
      </w:pPr>
      <w:r w:rsidRPr="001E045C">
        <w:rPr>
          <w:rFonts w:ascii="Times New Roman" w:hAnsi="Times New Roman" w:cs="Times New Roman"/>
        </w:rPr>
        <w:t xml:space="preserve"> </w:t>
      </w:r>
      <w:r w:rsidRPr="001E045C">
        <w:rPr>
          <w:rFonts w:ascii="Times New Roman" w:hAnsi="Times New Roman" w:cs="Times New Roman"/>
          <w:b/>
        </w:rPr>
        <w:t xml:space="preserve">Pretendents </w:t>
      </w:r>
      <w:r w:rsidRPr="001E045C">
        <w:rPr>
          <w:rFonts w:ascii="Times New Roman" w:hAnsi="Times New Roman" w:cs="Times New Roman"/>
        </w:rPr>
        <w:t>– Persona, kas ir iesniegusi pieteikumu pielaišanai sertifikācijas procesā (</w:t>
      </w:r>
      <w:r w:rsidRPr="001E045C">
        <w:rPr>
          <w:rFonts w:ascii="Times New Roman" w:hAnsi="Times New Roman" w:cs="Times New Roman"/>
          <w:lang w:eastAsia="ru-RU"/>
        </w:rPr>
        <w:t>standarts LVS EN ISO/IEC 17024-2012);</w:t>
      </w:r>
    </w:p>
    <w:p w:rsidR="001E045C" w:rsidRPr="001E045C" w:rsidRDefault="001E045C" w:rsidP="001E045C">
      <w:pPr>
        <w:autoSpaceDE w:val="0"/>
        <w:autoSpaceDN w:val="0"/>
        <w:adjustRightInd w:val="0"/>
        <w:spacing w:after="120"/>
        <w:ind w:firstLine="720"/>
        <w:jc w:val="both"/>
        <w:rPr>
          <w:rFonts w:ascii="Times New Roman" w:hAnsi="Times New Roman" w:cs="Times New Roman"/>
          <w:lang w:eastAsia="ru-RU"/>
        </w:rPr>
      </w:pPr>
      <w:r w:rsidRPr="001E045C">
        <w:rPr>
          <w:rFonts w:ascii="Times New Roman" w:hAnsi="Times New Roman" w:cs="Times New Roman"/>
          <w:lang w:eastAsia="ru-RU"/>
        </w:rPr>
        <w:t xml:space="preserve"> </w:t>
      </w:r>
      <w:r w:rsidRPr="001E045C">
        <w:rPr>
          <w:rFonts w:ascii="Times New Roman" w:hAnsi="Times New Roman" w:cs="Times New Roman"/>
          <w:b/>
          <w:lang w:eastAsia="ru-RU"/>
        </w:rPr>
        <w:t>Kandidāts</w:t>
      </w:r>
      <w:r w:rsidRPr="001E045C">
        <w:rPr>
          <w:rFonts w:ascii="Times New Roman" w:hAnsi="Times New Roman" w:cs="Times New Roman"/>
          <w:lang w:eastAsia="ru-RU"/>
        </w:rPr>
        <w:t xml:space="preserve"> – Pretendents, kurš izpildījis konkrētus priekšnoteikumus un ir pielaists sertifikācijas procesam </w:t>
      </w:r>
      <w:r w:rsidRPr="001E045C">
        <w:rPr>
          <w:rFonts w:ascii="Times New Roman" w:hAnsi="Times New Roman" w:cs="Times New Roman"/>
        </w:rPr>
        <w:t>(</w:t>
      </w:r>
      <w:r w:rsidRPr="001E045C">
        <w:rPr>
          <w:rFonts w:ascii="Times New Roman" w:hAnsi="Times New Roman" w:cs="Times New Roman"/>
          <w:lang w:eastAsia="ru-RU"/>
        </w:rPr>
        <w:t>standarts LVS EN ISO/IEC 17024-2012);</w:t>
      </w:r>
    </w:p>
    <w:p w:rsidR="001E045C" w:rsidRPr="001E045C" w:rsidRDefault="001E045C" w:rsidP="001E045C">
      <w:pPr>
        <w:autoSpaceDE w:val="0"/>
        <w:autoSpaceDN w:val="0"/>
        <w:adjustRightInd w:val="0"/>
        <w:spacing w:after="120"/>
        <w:ind w:firstLine="720"/>
        <w:jc w:val="both"/>
        <w:rPr>
          <w:rFonts w:ascii="Times New Roman" w:hAnsi="Times New Roman" w:cs="Times New Roman"/>
          <w:lang w:eastAsia="ru-RU"/>
        </w:rPr>
      </w:pPr>
      <w:r w:rsidRPr="001E045C">
        <w:rPr>
          <w:rFonts w:ascii="Times New Roman" w:hAnsi="Times New Roman" w:cs="Times New Roman"/>
          <w:b/>
          <w:lang w:eastAsia="ru-RU"/>
        </w:rPr>
        <w:t>Sertifikācijas process</w:t>
      </w:r>
      <w:r w:rsidRPr="001E045C">
        <w:rPr>
          <w:rFonts w:ascii="Times New Roman" w:hAnsi="Times New Roman" w:cs="Times New Roman"/>
          <w:lang w:eastAsia="ru-RU"/>
        </w:rPr>
        <w:t xml:space="preserve"> – Sertifikācijas institūcijas darbības, ieskaitot pieteikuma izskatīšanu, novērtēšanu, lēmuma pieņemšanu par sertifikāciju, atkārtotu sertifikāciju, sertifikātu un logo/marķējuma lietošanu, ar kurām nosaka, ka persona izpilda sertifikācijas prasības </w:t>
      </w:r>
      <w:r w:rsidRPr="001E045C">
        <w:rPr>
          <w:rFonts w:ascii="Times New Roman" w:hAnsi="Times New Roman" w:cs="Times New Roman"/>
        </w:rPr>
        <w:t>(</w:t>
      </w:r>
      <w:r w:rsidRPr="001E045C">
        <w:rPr>
          <w:rFonts w:ascii="Times New Roman" w:hAnsi="Times New Roman" w:cs="Times New Roman"/>
          <w:lang w:eastAsia="ru-RU"/>
        </w:rPr>
        <w:t>standarts LVS EN ISO/IEC 17024-2012);</w:t>
      </w:r>
    </w:p>
    <w:p w:rsidR="001E045C" w:rsidRPr="001E045C" w:rsidRDefault="001E045C" w:rsidP="001E045C">
      <w:pPr>
        <w:autoSpaceDE w:val="0"/>
        <w:autoSpaceDN w:val="0"/>
        <w:adjustRightInd w:val="0"/>
        <w:spacing w:after="120"/>
        <w:ind w:firstLine="720"/>
        <w:jc w:val="both"/>
        <w:rPr>
          <w:rFonts w:ascii="Times New Roman" w:hAnsi="Times New Roman" w:cs="Times New Roman"/>
          <w:lang w:eastAsia="ru-RU"/>
        </w:rPr>
      </w:pPr>
      <w:r w:rsidRPr="001E045C">
        <w:rPr>
          <w:rFonts w:ascii="Times New Roman" w:hAnsi="Times New Roman" w:cs="Times New Roman"/>
          <w:b/>
          <w:lang w:eastAsia="ru-RU"/>
        </w:rPr>
        <w:t>Sertifikācijas prasības</w:t>
      </w:r>
      <w:r w:rsidRPr="001E045C">
        <w:rPr>
          <w:rFonts w:ascii="Times New Roman" w:hAnsi="Times New Roman" w:cs="Times New Roman"/>
          <w:lang w:eastAsia="ru-RU"/>
        </w:rPr>
        <w:t xml:space="preserve"> -  Konkrētu prasību kopums, ieskaitot shēmas prasības, kuras ir jāizpilda, lai iegūtu vai uzturētu sertifikāciju </w:t>
      </w:r>
      <w:r w:rsidRPr="001E045C">
        <w:rPr>
          <w:rFonts w:ascii="Times New Roman" w:hAnsi="Times New Roman" w:cs="Times New Roman"/>
        </w:rPr>
        <w:t>(</w:t>
      </w:r>
      <w:r w:rsidRPr="001E045C">
        <w:rPr>
          <w:rFonts w:ascii="Times New Roman" w:hAnsi="Times New Roman" w:cs="Times New Roman"/>
          <w:lang w:eastAsia="ru-RU"/>
        </w:rPr>
        <w:t>standarts LVS EN ISO/IEC 17024-2012);</w:t>
      </w:r>
    </w:p>
    <w:p w:rsidR="001E045C" w:rsidRPr="001E045C" w:rsidRDefault="001E045C" w:rsidP="001E045C">
      <w:pPr>
        <w:autoSpaceDE w:val="0"/>
        <w:autoSpaceDN w:val="0"/>
        <w:adjustRightInd w:val="0"/>
        <w:spacing w:after="120"/>
        <w:ind w:firstLine="720"/>
        <w:jc w:val="both"/>
        <w:rPr>
          <w:rFonts w:ascii="Times New Roman" w:hAnsi="Times New Roman" w:cs="Times New Roman"/>
          <w:lang w:eastAsia="ru-RU"/>
        </w:rPr>
      </w:pPr>
      <w:r w:rsidRPr="001E045C">
        <w:rPr>
          <w:rFonts w:ascii="Times New Roman" w:hAnsi="Times New Roman" w:cs="Times New Roman"/>
          <w:b/>
          <w:lang w:eastAsia="ru-RU"/>
        </w:rPr>
        <w:t>Sertifikāts</w:t>
      </w:r>
      <w:r w:rsidRPr="001E045C">
        <w:rPr>
          <w:rFonts w:ascii="Times New Roman" w:hAnsi="Times New Roman" w:cs="Times New Roman"/>
          <w:lang w:eastAsia="ru-RU"/>
        </w:rPr>
        <w:t xml:space="preserve"> – Sertifikācijas institūcijas izsniegts dokuments, kas apliecina, ka minētā persona ir izpildījusi sertifikācijas prasības </w:t>
      </w:r>
      <w:r w:rsidRPr="001E045C">
        <w:rPr>
          <w:rFonts w:ascii="Times New Roman" w:hAnsi="Times New Roman" w:cs="Times New Roman"/>
        </w:rPr>
        <w:t>(</w:t>
      </w:r>
      <w:r w:rsidRPr="001E045C">
        <w:rPr>
          <w:rFonts w:ascii="Times New Roman" w:hAnsi="Times New Roman" w:cs="Times New Roman"/>
          <w:lang w:eastAsia="ru-RU"/>
        </w:rPr>
        <w:t>standarts LVS EN ISO/IEC 17024-2012);</w:t>
      </w:r>
    </w:p>
    <w:p w:rsidR="001E045C" w:rsidRPr="001E045C" w:rsidRDefault="001E045C" w:rsidP="001E045C">
      <w:pPr>
        <w:autoSpaceDE w:val="0"/>
        <w:autoSpaceDN w:val="0"/>
        <w:adjustRightInd w:val="0"/>
        <w:spacing w:after="120"/>
        <w:ind w:firstLine="720"/>
        <w:jc w:val="both"/>
        <w:rPr>
          <w:rFonts w:ascii="Times New Roman" w:hAnsi="Times New Roman" w:cs="Times New Roman"/>
          <w:lang w:eastAsia="ru-RU"/>
        </w:rPr>
      </w:pPr>
      <w:r w:rsidRPr="001E045C">
        <w:rPr>
          <w:rFonts w:ascii="Times New Roman" w:hAnsi="Times New Roman" w:cs="Times New Roman"/>
          <w:b/>
          <w:lang w:eastAsia="ru-RU"/>
        </w:rPr>
        <w:t xml:space="preserve">Kompetence </w:t>
      </w:r>
      <w:r w:rsidRPr="001E045C">
        <w:rPr>
          <w:rFonts w:ascii="Times New Roman" w:hAnsi="Times New Roman" w:cs="Times New Roman"/>
          <w:lang w:eastAsia="ru-RU"/>
        </w:rPr>
        <w:t xml:space="preserve">– Spējas izmantot zināšanas un prasmes, lai sasniegtu paredzētos rezultātus </w:t>
      </w:r>
      <w:r w:rsidRPr="001E045C">
        <w:rPr>
          <w:rFonts w:ascii="Times New Roman" w:hAnsi="Times New Roman" w:cs="Times New Roman"/>
        </w:rPr>
        <w:t>(</w:t>
      </w:r>
      <w:r w:rsidRPr="001E045C">
        <w:rPr>
          <w:rFonts w:ascii="Times New Roman" w:hAnsi="Times New Roman" w:cs="Times New Roman"/>
          <w:lang w:eastAsia="ru-RU"/>
        </w:rPr>
        <w:t>standarts LVS EN ISO/IEC 17024-2012);</w:t>
      </w:r>
    </w:p>
    <w:p w:rsidR="001E045C" w:rsidRPr="001E045C" w:rsidRDefault="001E045C" w:rsidP="001E045C">
      <w:pPr>
        <w:autoSpaceDE w:val="0"/>
        <w:autoSpaceDN w:val="0"/>
        <w:adjustRightInd w:val="0"/>
        <w:spacing w:after="120"/>
        <w:ind w:firstLine="720"/>
        <w:jc w:val="both"/>
        <w:rPr>
          <w:rFonts w:ascii="Times New Roman" w:hAnsi="Times New Roman" w:cs="Times New Roman"/>
          <w:lang w:eastAsia="ru-RU"/>
        </w:rPr>
      </w:pPr>
      <w:r w:rsidRPr="001E045C">
        <w:rPr>
          <w:rFonts w:ascii="Times New Roman" w:hAnsi="Times New Roman" w:cs="Times New Roman"/>
          <w:b/>
          <w:lang w:eastAsia="ru-RU"/>
        </w:rPr>
        <w:lastRenderedPageBreak/>
        <w:t>Sertifikācijas shēma</w:t>
      </w:r>
      <w:r w:rsidRPr="001E045C">
        <w:rPr>
          <w:rFonts w:ascii="Times New Roman" w:hAnsi="Times New Roman" w:cs="Times New Roman"/>
          <w:lang w:eastAsia="ru-RU"/>
        </w:rPr>
        <w:t xml:space="preserve"> – Kompetence un citas prasības, kas ir attiecināmas uz konkrētām profesionālām</w:t>
      </w:r>
      <w:r w:rsidR="001E6AE0">
        <w:rPr>
          <w:rFonts w:ascii="Times New Roman" w:hAnsi="Times New Roman" w:cs="Times New Roman"/>
          <w:lang w:eastAsia="ru-RU"/>
        </w:rPr>
        <w:t>,</w:t>
      </w:r>
      <w:r w:rsidRPr="001E045C">
        <w:rPr>
          <w:rFonts w:ascii="Times New Roman" w:hAnsi="Times New Roman" w:cs="Times New Roman"/>
          <w:lang w:eastAsia="ru-RU"/>
        </w:rPr>
        <w:t xml:space="preserve"> vai personu kvalifikācijas kategorijām </w:t>
      </w:r>
      <w:r w:rsidRPr="001E045C">
        <w:rPr>
          <w:rFonts w:ascii="Times New Roman" w:hAnsi="Times New Roman" w:cs="Times New Roman"/>
        </w:rPr>
        <w:t>(</w:t>
      </w:r>
      <w:r w:rsidRPr="001E045C">
        <w:rPr>
          <w:rFonts w:ascii="Times New Roman" w:hAnsi="Times New Roman" w:cs="Times New Roman"/>
          <w:lang w:eastAsia="ru-RU"/>
        </w:rPr>
        <w:t>standarts LVS EN ISO/IEC 17024-2012);</w:t>
      </w:r>
    </w:p>
    <w:p w:rsidR="001E045C" w:rsidRPr="001E045C" w:rsidRDefault="001E045C" w:rsidP="001E045C">
      <w:pPr>
        <w:autoSpaceDE w:val="0"/>
        <w:autoSpaceDN w:val="0"/>
        <w:adjustRightInd w:val="0"/>
        <w:spacing w:after="120"/>
        <w:ind w:firstLine="720"/>
        <w:jc w:val="both"/>
        <w:rPr>
          <w:rFonts w:ascii="Times New Roman" w:hAnsi="Times New Roman" w:cs="Times New Roman"/>
          <w:lang w:eastAsia="ru-RU"/>
        </w:rPr>
      </w:pPr>
      <w:r w:rsidRPr="001E045C">
        <w:rPr>
          <w:rFonts w:ascii="Times New Roman" w:hAnsi="Times New Roman" w:cs="Times New Roman"/>
          <w:b/>
          <w:lang w:eastAsia="ru-RU"/>
        </w:rPr>
        <w:t>Novērtēšana</w:t>
      </w:r>
      <w:r w:rsidRPr="001E045C">
        <w:rPr>
          <w:rFonts w:ascii="Times New Roman" w:hAnsi="Times New Roman" w:cs="Times New Roman"/>
          <w:lang w:eastAsia="ru-RU"/>
        </w:rPr>
        <w:t xml:space="preserve"> – process, kas novērtē personas spējas izpildīt sertifikācijas shēmas prasības </w:t>
      </w:r>
      <w:r w:rsidRPr="001E045C">
        <w:rPr>
          <w:rFonts w:ascii="Times New Roman" w:hAnsi="Times New Roman" w:cs="Times New Roman"/>
        </w:rPr>
        <w:t>(</w:t>
      </w:r>
      <w:r w:rsidRPr="001E045C">
        <w:rPr>
          <w:rFonts w:ascii="Times New Roman" w:hAnsi="Times New Roman" w:cs="Times New Roman"/>
          <w:lang w:eastAsia="ru-RU"/>
        </w:rPr>
        <w:t>standarts LVS EN ISO/IEC 17024-2012);</w:t>
      </w:r>
    </w:p>
    <w:p w:rsidR="001E045C" w:rsidRPr="001E045C" w:rsidRDefault="001E045C" w:rsidP="001E045C">
      <w:pPr>
        <w:autoSpaceDE w:val="0"/>
        <w:autoSpaceDN w:val="0"/>
        <w:adjustRightInd w:val="0"/>
        <w:spacing w:after="120"/>
        <w:ind w:firstLine="720"/>
        <w:jc w:val="both"/>
        <w:rPr>
          <w:rFonts w:ascii="Times New Roman" w:hAnsi="Times New Roman" w:cs="Times New Roman"/>
          <w:lang w:eastAsia="ru-RU"/>
        </w:rPr>
      </w:pPr>
      <w:r w:rsidRPr="001E045C">
        <w:rPr>
          <w:rFonts w:ascii="Times New Roman" w:hAnsi="Times New Roman" w:cs="Times New Roman"/>
          <w:b/>
          <w:lang w:eastAsia="ru-RU"/>
        </w:rPr>
        <w:t xml:space="preserve">Apelācija </w:t>
      </w:r>
      <w:r w:rsidRPr="001E045C">
        <w:rPr>
          <w:rFonts w:ascii="Times New Roman" w:hAnsi="Times New Roman" w:cs="Times New Roman"/>
          <w:lang w:eastAsia="ru-RU"/>
        </w:rPr>
        <w:t xml:space="preserve">– Pretendenta, kandidāta vai sertificētas personas lūgums parskatīt jebkuru lēmumu, kuru ir pieņēmusi sertifikācijas institūcija attiecībā uz viņa(as) vēlamo sertifikācijas statusu </w:t>
      </w:r>
      <w:r w:rsidRPr="001E045C">
        <w:rPr>
          <w:rFonts w:ascii="Times New Roman" w:hAnsi="Times New Roman" w:cs="Times New Roman"/>
        </w:rPr>
        <w:t>(</w:t>
      </w:r>
      <w:r w:rsidRPr="001E045C">
        <w:rPr>
          <w:rFonts w:ascii="Times New Roman" w:hAnsi="Times New Roman" w:cs="Times New Roman"/>
          <w:lang w:eastAsia="ru-RU"/>
        </w:rPr>
        <w:t>standarts LVS EN ISO/IEC 17024-2012);</w:t>
      </w:r>
    </w:p>
    <w:p w:rsidR="001E045C" w:rsidRPr="001E045C" w:rsidRDefault="001E045C" w:rsidP="001E045C">
      <w:pPr>
        <w:autoSpaceDE w:val="0"/>
        <w:autoSpaceDN w:val="0"/>
        <w:adjustRightInd w:val="0"/>
        <w:spacing w:after="120"/>
        <w:ind w:firstLine="720"/>
        <w:jc w:val="both"/>
        <w:rPr>
          <w:rFonts w:ascii="Times New Roman" w:hAnsi="Times New Roman" w:cs="Times New Roman"/>
          <w:lang w:eastAsia="ru-RU"/>
        </w:rPr>
      </w:pPr>
      <w:r w:rsidRPr="001E045C">
        <w:rPr>
          <w:rFonts w:ascii="Times New Roman" w:hAnsi="Times New Roman" w:cs="Times New Roman"/>
          <w:b/>
          <w:lang w:eastAsia="ru-RU"/>
        </w:rPr>
        <w:t xml:space="preserve">Sūdzība </w:t>
      </w:r>
      <w:r w:rsidRPr="001E045C">
        <w:rPr>
          <w:rFonts w:ascii="Times New Roman" w:hAnsi="Times New Roman" w:cs="Times New Roman"/>
          <w:lang w:eastAsia="ru-RU"/>
        </w:rPr>
        <w:t xml:space="preserve">– Organizācijas vai indivīda neapmierinātības izpausme sertifikācijas institūcijai attiecībā uz tās vai sertificētās personas darbībām </w:t>
      </w:r>
      <w:r w:rsidRPr="001E045C">
        <w:rPr>
          <w:rFonts w:ascii="Times New Roman" w:hAnsi="Times New Roman" w:cs="Times New Roman"/>
        </w:rPr>
        <w:t>(</w:t>
      </w:r>
      <w:r w:rsidRPr="001E045C">
        <w:rPr>
          <w:rFonts w:ascii="Times New Roman" w:hAnsi="Times New Roman" w:cs="Times New Roman"/>
          <w:lang w:eastAsia="ru-RU"/>
        </w:rPr>
        <w:t>standarts LVS EN ISO/IEC 17024-2012);</w:t>
      </w:r>
    </w:p>
    <w:p w:rsidR="001E045C" w:rsidRPr="001E045C" w:rsidRDefault="001E045C" w:rsidP="001E045C">
      <w:pPr>
        <w:autoSpaceDE w:val="0"/>
        <w:autoSpaceDN w:val="0"/>
        <w:adjustRightInd w:val="0"/>
        <w:spacing w:after="120"/>
        <w:ind w:firstLine="720"/>
        <w:jc w:val="both"/>
        <w:rPr>
          <w:rFonts w:ascii="Times New Roman" w:hAnsi="Times New Roman" w:cs="Times New Roman"/>
          <w:lang w:eastAsia="ru-RU"/>
        </w:rPr>
      </w:pPr>
      <w:r w:rsidRPr="001E045C">
        <w:rPr>
          <w:rFonts w:ascii="Times New Roman" w:hAnsi="Times New Roman" w:cs="Times New Roman"/>
          <w:b/>
          <w:lang w:eastAsia="ru-RU"/>
        </w:rPr>
        <w:t>Uzraudzība</w:t>
      </w:r>
      <w:r w:rsidRPr="001E045C">
        <w:rPr>
          <w:rFonts w:ascii="Times New Roman" w:hAnsi="Times New Roman" w:cs="Times New Roman"/>
          <w:lang w:eastAsia="ru-RU"/>
        </w:rPr>
        <w:t xml:space="preserve"> - Sertificētas personas profesionālās darbības periodiska uzraudzība visā sertifikācijas periodā, lai nodrošinātu nepārtrauktu atbilstību sertifikācijas shēmai standarts (LVS EN ISO/IEC 17024-2012).</w:t>
      </w:r>
    </w:p>
    <w:p w:rsidR="001E045C" w:rsidRPr="001E045C" w:rsidRDefault="001E045C" w:rsidP="001E045C">
      <w:pPr>
        <w:autoSpaceDE w:val="0"/>
        <w:autoSpaceDN w:val="0"/>
        <w:adjustRightInd w:val="0"/>
        <w:spacing w:after="120"/>
        <w:ind w:firstLine="720"/>
        <w:jc w:val="both"/>
        <w:rPr>
          <w:rFonts w:ascii="Times New Roman" w:hAnsi="Times New Roman" w:cs="Times New Roman"/>
          <w:lang w:eastAsia="ru-RU"/>
        </w:rPr>
      </w:pPr>
      <w:r w:rsidRPr="001E045C">
        <w:rPr>
          <w:rFonts w:ascii="Times New Roman" w:hAnsi="Times New Roman" w:cs="Times New Roman"/>
          <w:b/>
        </w:rPr>
        <w:t>Būvspeciālists</w:t>
      </w:r>
      <w:r w:rsidRPr="001E045C">
        <w:rPr>
          <w:rFonts w:ascii="Times New Roman" w:hAnsi="Times New Roman" w:cs="Times New Roman"/>
        </w:rPr>
        <w:t xml:space="preserve"> – persona, kas ieguvusi patstāvīgas praks</w:t>
      </w:r>
      <w:r w:rsidR="0099369F">
        <w:rPr>
          <w:rFonts w:ascii="Times New Roman" w:hAnsi="Times New Roman" w:cs="Times New Roman"/>
        </w:rPr>
        <w:t xml:space="preserve">es tiesības arhitektūras vai </w:t>
      </w:r>
      <w:r w:rsidRPr="001E045C">
        <w:rPr>
          <w:rFonts w:ascii="Times New Roman" w:hAnsi="Times New Roman" w:cs="Times New Roman"/>
        </w:rPr>
        <w:t xml:space="preserve"> būvniecības jomā reglamentētās profesijās.</w:t>
      </w:r>
      <w:r w:rsidR="0099369F" w:rsidRPr="0099369F">
        <w:t xml:space="preserve"> </w:t>
      </w:r>
    </w:p>
    <w:p w:rsidR="001E045C" w:rsidRPr="00C21170" w:rsidRDefault="001E045C" w:rsidP="001E045C">
      <w:pPr>
        <w:jc w:val="both"/>
        <w:rPr>
          <w:rFonts w:ascii="Times New Roman" w:hAnsi="Times New Roman" w:cs="Times New Roman"/>
          <w:lang w:eastAsia="ru-RU"/>
        </w:rPr>
      </w:pPr>
    </w:p>
    <w:p w:rsidR="00E7348A" w:rsidRDefault="00E7348A" w:rsidP="00E7348A">
      <w:pPr>
        <w:pStyle w:val="Heading7"/>
        <w:keepLines w:val="0"/>
        <w:spacing w:before="0" w:line="240" w:lineRule="auto"/>
        <w:jc w:val="both"/>
        <w:rPr>
          <w:rFonts w:ascii="Times New Roman" w:hAnsi="Times New Roman" w:cs="Times New Roman"/>
          <w:b/>
          <w:i w:val="0"/>
        </w:rPr>
      </w:pPr>
      <w:r>
        <w:rPr>
          <w:rFonts w:ascii="Times New Roman" w:hAnsi="Times New Roman" w:cs="Times New Roman"/>
          <w:b/>
          <w:i w:val="0"/>
        </w:rPr>
        <w:t>Reglamentētā sfēra:</w:t>
      </w:r>
    </w:p>
    <w:p w:rsidR="00E7348A" w:rsidRPr="00E7348A" w:rsidRDefault="00E7348A" w:rsidP="00E7348A"/>
    <w:p w:rsidR="009F1549" w:rsidRPr="00893ADD" w:rsidRDefault="00A939A7" w:rsidP="009F1549">
      <w:pPr>
        <w:numPr>
          <w:ilvl w:val="0"/>
          <w:numId w:val="2"/>
        </w:numPr>
        <w:spacing w:after="0" w:line="360" w:lineRule="auto"/>
        <w:rPr>
          <w:rFonts w:ascii="Times New Roman" w:hAnsi="Times New Roman" w:cs="Times New Roman"/>
        </w:rPr>
      </w:pPr>
      <w:r>
        <w:rPr>
          <w:rFonts w:ascii="Times New Roman" w:hAnsi="Times New Roman" w:cs="Times New Roman"/>
        </w:rPr>
        <w:t>Ostu un j</w:t>
      </w:r>
      <w:r w:rsidR="009F1549" w:rsidRPr="00893ADD">
        <w:rPr>
          <w:rFonts w:ascii="Times New Roman" w:hAnsi="Times New Roman" w:cs="Times New Roman"/>
        </w:rPr>
        <w:t xml:space="preserve">ūras hidrotehnisko būvju </w:t>
      </w:r>
      <w:r w:rsidR="00E943A3" w:rsidRPr="00893ADD">
        <w:rPr>
          <w:rFonts w:ascii="Times New Roman" w:hAnsi="Times New Roman" w:cs="Times New Roman"/>
        </w:rPr>
        <w:t xml:space="preserve"> </w:t>
      </w:r>
      <w:r w:rsidR="009F1549" w:rsidRPr="00893ADD">
        <w:rPr>
          <w:rFonts w:ascii="Times New Roman" w:hAnsi="Times New Roman" w:cs="Times New Roman"/>
        </w:rPr>
        <w:t xml:space="preserve">projektēšana; </w:t>
      </w:r>
    </w:p>
    <w:p w:rsidR="009F1549" w:rsidRPr="00893ADD" w:rsidRDefault="00A939A7" w:rsidP="009F1549">
      <w:pPr>
        <w:numPr>
          <w:ilvl w:val="0"/>
          <w:numId w:val="2"/>
        </w:numPr>
        <w:spacing w:after="0" w:line="360" w:lineRule="auto"/>
        <w:rPr>
          <w:rFonts w:ascii="Times New Roman" w:hAnsi="Times New Roman" w:cs="Times New Roman"/>
        </w:rPr>
      </w:pPr>
      <w:r>
        <w:rPr>
          <w:rFonts w:ascii="Times New Roman" w:hAnsi="Times New Roman" w:cs="Times New Roman"/>
        </w:rPr>
        <w:t>Ostu un j</w:t>
      </w:r>
      <w:r w:rsidR="009F1549" w:rsidRPr="00893ADD">
        <w:rPr>
          <w:rFonts w:ascii="Times New Roman" w:hAnsi="Times New Roman" w:cs="Times New Roman"/>
        </w:rPr>
        <w:t>ūras hidrotehnisko būvju būvdarbu vadīšana;</w:t>
      </w:r>
    </w:p>
    <w:p w:rsidR="009F1549" w:rsidRPr="00893ADD" w:rsidRDefault="00A939A7" w:rsidP="009F1549">
      <w:pPr>
        <w:numPr>
          <w:ilvl w:val="0"/>
          <w:numId w:val="2"/>
        </w:numPr>
        <w:spacing w:after="0" w:line="360" w:lineRule="auto"/>
        <w:rPr>
          <w:rFonts w:ascii="Times New Roman" w:hAnsi="Times New Roman" w:cs="Times New Roman"/>
        </w:rPr>
      </w:pPr>
      <w:r>
        <w:rPr>
          <w:rFonts w:ascii="Times New Roman" w:hAnsi="Times New Roman" w:cs="Times New Roman"/>
        </w:rPr>
        <w:t>Ostu un j</w:t>
      </w:r>
      <w:r w:rsidR="009F1549" w:rsidRPr="00893ADD">
        <w:rPr>
          <w:rFonts w:ascii="Times New Roman" w:hAnsi="Times New Roman" w:cs="Times New Roman"/>
        </w:rPr>
        <w:t>ūras hidrotehnisko būvju</w:t>
      </w:r>
      <w:r>
        <w:rPr>
          <w:rFonts w:ascii="Times New Roman" w:hAnsi="Times New Roman" w:cs="Times New Roman"/>
        </w:rPr>
        <w:t xml:space="preserve"> būvdarbu </w:t>
      </w:r>
      <w:r w:rsidR="009F1549" w:rsidRPr="00893ADD">
        <w:rPr>
          <w:rFonts w:ascii="Times New Roman" w:hAnsi="Times New Roman" w:cs="Times New Roman"/>
        </w:rPr>
        <w:t xml:space="preserve"> būvuzraudzība;</w:t>
      </w:r>
    </w:p>
    <w:p w:rsidR="00E7348A" w:rsidRPr="00E7348A" w:rsidRDefault="00E7348A" w:rsidP="00E7348A">
      <w:pPr>
        <w:spacing w:after="0" w:line="240" w:lineRule="auto"/>
        <w:ind w:left="360"/>
        <w:rPr>
          <w:rFonts w:ascii="Times New Roman" w:hAnsi="Times New Roman" w:cs="Times New Roman"/>
        </w:rPr>
      </w:pPr>
    </w:p>
    <w:p w:rsidR="00321776" w:rsidRDefault="009F1549" w:rsidP="00E7348A">
      <w:pPr>
        <w:pStyle w:val="Heading7"/>
        <w:keepLines w:val="0"/>
        <w:spacing w:before="0" w:line="240" w:lineRule="auto"/>
        <w:jc w:val="both"/>
        <w:rPr>
          <w:rFonts w:ascii="Times New Roman" w:hAnsi="Times New Roman" w:cs="Times New Roman"/>
          <w:b/>
          <w:i w:val="0"/>
        </w:rPr>
      </w:pPr>
      <w:r w:rsidRPr="00893ADD">
        <w:rPr>
          <w:rFonts w:ascii="Times New Roman" w:hAnsi="Times New Roman" w:cs="Times New Roman"/>
          <w:b/>
          <w:i w:val="0"/>
        </w:rPr>
        <w:t>Nereglamentētā sfēra:</w:t>
      </w:r>
    </w:p>
    <w:p w:rsidR="00E7348A" w:rsidRPr="00E7348A" w:rsidRDefault="00E7348A" w:rsidP="00E7348A"/>
    <w:p w:rsidR="009F1549" w:rsidRPr="00397FB2" w:rsidRDefault="009F1549" w:rsidP="009F1549">
      <w:pPr>
        <w:numPr>
          <w:ilvl w:val="0"/>
          <w:numId w:val="2"/>
        </w:numPr>
        <w:spacing w:after="0" w:line="360" w:lineRule="auto"/>
        <w:rPr>
          <w:rFonts w:ascii="Times New Roman" w:hAnsi="Times New Roman" w:cs="Times New Roman"/>
        </w:rPr>
      </w:pPr>
      <w:r w:rsidRPr="00397FB2">
        <w:rPr>
          <w:rFonts w:ascii="Times New Roman" w:hAnsi="Times New Roman" w:cs="Times New Roman"/>
        </w:rPr>
        <w:t>Jūras hidrotehnisko būvju nojaukšana;</w:t>
      </w:r>
    </w:p>
    <w:p w:rsidR="009F1549" w:rsidRPr="00397FB2" w:rsidRDefault="009F1549" w:rsidP="009F1549">
      <w:pPr>
        <w:numPr>
          <w:ilvl w:val="0"/>
          <w:numId w:val="2"/>
        </w:numPr>
        <w:spacing w:after="0" w:line="360" w:lineRule="auto"/>
        <w:rPr>
          <w:rFonts w:ascii="Times New Roman" w:hAnsi="Times New Roman" w:cs="Times New Roman"/>
        </w:rPr>
      </w:pPr>
      <w:r w:rsidRPr="00397FB2">
        <w:rPr>
          <w:rFonts w:ascii="Times New Roman" w:hAnsi="Times New Roman" w:cs="Times New Roman"/>
        </w:rPr>
        <w:t>Jūras hidrotehnisko būvju un to daļu tehniskā apsekošana;</w:t>
      </w:r>
    </w:p>
    <w:p w:rsidR="00C92D20" w:rsidRPr="00397FB2" w:rsidRDefault="009F1549" w:rsidP="00BB477B">
      <w:pPr>
        <w:pStyle w:val="ListParagraph"/>
        <w:numPr>
          <w:ilvl w:val="0"/>
          <w:numId w:val="2"/>
        </w:numPr>
        <w:rPr>
          <w:rFonts w:ascii="Times New Roman" w:hAnsi="Times New Roman" w:cs="Times New Roman"/>
        </w:rPr>
      </w:pPr>
      <w:r w:rsidRPr="00397FB2">
        <w:rPr>
          <w:rFonts w:ascii="Times New Roman" w:hAnsi="Times New Roman" w:cs="Times New Roman"/>
        </w:rPr>
        <w:t>Jūras hidrotehnisko būvju un to daļu pārbaude un diagnosticēšana</w:t>
      </w:r>
      <w:r w:rsidR="00A67FDE" w:rsidRPr="00397FB2">
        <w:rPr>
          <w:rFonts w:ascii="Times New Roman" w:hAnsi="Times New Roman" w:cs="Times New Roman"/>
          <w:lang w:eastAsia="ru-RU"/>
        </w:rPr>
        <w:t>.</w:t>
      </w:r>
    </w:p>
    <w:p w:rsidR="00C04739" w:rsidRDefault="00C04739" w:rsidP="00C04739">
      <w:pPr>
        <w:pStyle w:val="ListParagraph"/>
        <w:ind w:left="360"/>
        <w:rPr>
          <w:rFonts w:ascii="Times New Roman" w:hAnsi="Times New Roman" w:cs="Times New Roman"/>
          <w:sz w:val="24"/>
          <w:szCs w:val="24"/>
        </w:rPr>
      </w:pPr>
    </w:p>
    <w:p w:rsidR="004F0DC9" w:rsidRDefault="001E6AE0" w:rsidP="00251C7E">
      <w:pPr>
        <w:pStyle w:val="ListParagraph"/>
        <w:numPr>
          <w:ilvl w:val="0"/>
          <w:numId w:val="5"/>
        </w:numPr>
        <w:ind w:left="0"/>
        <w:jc w:val="both"/>
        <w:rPr>
          <w:rFonts w:ascii="Times New Roman" w:hAnsi="Times New Roman" w:cs="Times New Roman"/>
        </w:rPr>
      </w:pPr>
      <w:r>
        <w:rPr>
          <w:rFonts w:ascii="Times New Roman" w:hAnsi="Times New Roman" w:cs="Times New Roman"/>
        </w:rPr>
        <w:t>Sertifikācij</w:t>
      </w:r>
      <w:r w:rsidR="00251BE6" w:rsidRPr="00324C69">
        <w:rPr>
          <w:rFonts w:ascii="Times New Roman" w:hAnsi="Times New Roman" w:cs="Times New Roman"/>
        </w:rPr>
        <w:t>as shēma paredz kārtību</w:t>
      </w:r>
      <w:r w:rsidR="001E045C">
        <w:rPr>
          <w:rFonts w:ascii="Times New Roman" w:hAnsi="Times New Roman" w:cs="Times New Roman"/>
        </w:rPr>
        <w:t>,</w:t>
      </w:r>
      <w:r w:rsidR="00251BE6" w:rsidRPr="00324C69">
        <w:rPr>
          <w:rFonts w:ascii="Times New Roman" w:hAnsi="Times New Roman" w:cs="Times New Roman"/>
        </w:rPr>
        <w:t xml:space="preserve"> kādā veic būvspeciālistu kompetences novērtēšanu un patstāvīgās prakses uzraudzību a</w:t>
      </w:r>
      <w:r w:rsidR="001D6321">
        <w:rPr>
          <w:rFonts w:ascii="Times New Roman" w:hAnsi="Times New Roman" w:cs="Times New Roman"/>
        </w:rPr>
        <w:t>tbilstoši Ministru kabineta 2018. gada 20. marta noteikumiem Nr. 169</w:t>
      </w:r>
      <w:r w:rsidR="00251BE6" w:rsidRPr="00324C69">
        <w:rPr>
          <w:rFonts w:ascii="Times New Roman" w:hAnsi="Times New Roman" w:cs="Times New Roman"/>
        </w:rPr>
        <w:t xml:space="preserve"> „Būvspeciālistu kompetences novērtēšanas un patstāvīgās</w:t>
      </w:r>
      <w:r w:rsidR="00324C69" w:rsidRPr="00324C69">
        <w:rPr>
          <w:rFonts w:ascii="Times New Roman" w:hAnsi="Times New Roman" w:cs="Times New Roman"/>
        </w:rPr>
        <w:t xml:space="preserve"> prakses uzraudzības noteikumi”</w:t>
      </w:r>
      <w:r w:rsidR="00A273E0">
        <w:rPr>
          <w:rFonts w:ascii="Times New Roman" w:hAnsi="Times New Roman" w:cs="Times New Roman"/>
        </w:rPr>
        <w:t xml:space="preserve"> un </w:t>
      </w:r>
      <w:r w:rsidR="00324C69" w:rsidRPr="00324C69">
        <w:rPr>
          <w:rFonts w:ascii="Times New Roman" w:hAnsi="Times New Roman" w:cs="Times New Roman"/>
        </w:rPr>
        <w:t xml:space="preserve"> </w:t>
      </w:r>
      <w:r w:rsidR="00A273E0" w:rsidRPr="00A273E0">
        <w:rPr>
          <w:rFonts w:ascii="Times New Roman" w:hAnsi="Times New Roman" w:cs="Times New Roman"/>
        </w:rPr>
        <w:t>atbilstoši standarta LVS EN ISO/IEC 17024:2012 prasībām.</w:t>
      </w:r>
    </w:p>
    <w:p w:rsidR="00784551" w:rsidRDefault="00A273E0" w:rsidP="004F0DC9">
      <w:pPr>
        <w:pStyle w:val="ListParagraph"/>
        <w:ind w:left="0"/>
        <w:jc w:val="both"/>
        <w:rPr>
          <w:rFonts w:ascii="Times New Roman" w:hAnsi="Times New Roman" w:cs="Times New Roman"/>
        </w:rPr>
      </w:pPr>
      <w:r w:rsidRPr="00A273E0">
        <w:rPr>
          <w:rFonts w:ascii="Times New Roman" w:hAnsi="Times New Roman" w:cs="Times New Roman"/>
        </w:rPr>
        <w:t xml:space="preserve"> </w:t>
      </w:r>
    </w:p>
    <w:p w:rsidR="004F0DC9" w:rsidRDefault="009A3209" w:rsidP="00784551">
      <w:pPr>
        <w:pStyle w:val="ListParagraph"/>
        <w:numPr>
          <w:ilvl w:val="0"/>
          <w:numId w:val="5"/>
        </w:numPr>
        <w:ind w:left="0"/>
        <w:jc w:val="both"/>
        <w:rPr>
          <w:rFonts w:ascii="Times New Roman" w:hAnsi="Times New Roman" w:cs="Times New Roman"/>
        </w:rPr>
      </w:pPr>
      <w:r w:rsidRPr="00784551">
        <w:rPr>
          <w:rFonts w:ascii="Times New Roman" w:hAnsi="Times New Roman" w:cs="Times New Roman"/>
          <w:lang w:eastAsia="ru-RU"/>
        </w:rPr>
        <w:t>Patstāvīgās prakses tiesības sertifikāta iegūšanai gan reglamentētajās, gan nereglamentētajās darbības sfērās var iegūt persona</w:t>
      </w:r>
      <w:r w:rsidR="00B251C2" w:rsidRPr="00784551">
        <w:rPr>
          <w:rFonts w:ascii="Times New Roman" w:hAnsi="Times New Roman" w:cs="Times New Roman"/>
          <w:lang w:eastAsia="ru-RU"/>
        </w:rPr>
        <w:t>, neatkarīgi no finansiāliem</w:t>
      </w:r>
      <w:r w:rsidR="00A939A7" w:rsidRPr="00784551">
        <w:rPr>
          <w:rFonts w:ascii="Times New Roman" w:hAnsi="Times New Roman" w:cs="Times New Roman"/>
          <w:lang w:eastAsia="ru-RU"/>
        </w:rPr>
        <w:t>,</w:t>
      </w:r>
      <w:r w:rsidR="00B251C2" w:rsidRPr="00784551">
        <w:rPr>
          <w:rFonts w:ascii="Times New Roman" w:hAnsi="Times New Roman" w:cs="Times New Roman"/>
          <w:lang w:eastAsia="ru-RU"/>
        </w:rPr>
        <w:t xml:space="preserve"> vai </w:t>
      </w:r>
      <w:r w:rsidR="00BE4096" w:rsidRPr="00784551">
        <w:rPr>
          <w:rFonts w:ascii="Times New Roman" w:hAnsi="Times New Roman" w:cs="Times New Roman"/>
        </w:rPr>
        <w:t>citiem ierobežojošiem apstākļiem (piederība biedrībām, asociācijām, grupām u.tml.)</w:t>
      </w:r>
      <w:r w:rsidR="00251C7E" w:rsidRPr="00784551">
        <w:rPr>
          <w:rFonts w:ascii="Times New Roman" w:hAnsi="Times New Roman" w:cs="Times New Roman"/>
          <w:lang w:eastAsia="ru-RU"/>
        </w:rPr>
        <w:t>.</w:t>
      </w:r>
      <w:r w:rsidR="00B251C2" w:rsidRPr="00784551">
        <w:rPr>
          <w:rFonts w:ascii="Times New Roman" w:hAnsi="Times New Roman" w:cs="Times New Roman"/>
          <w:lang w:eastAsia="ru-RU"/>
        </w:rPr>
        <w:t xml:space="preserve"> </w:t>
      </w:r>
      <w:r w:rsidRPr="00784551">
        <w:rPr>
          <w:rFonts w:ascii="Times New Roman" w:hAnsi="Times New Roman" w:cs="Times New Roman"/>
          <w:lang w:eastAsia="ru-RU"/>
        </w:rPr>
        <w:t xml:space="preserve">  </w:t>
      </w:r>
      <w:r w:rsidR="00251C7E" w:rsidRPr="00784551">
        <w:rPr>
          <w:rFonts w:ascii="Times New Roman" w:hAnsi="Times New Roman" w:cs="Times New Roman"/>
        </w:rPr>
        <w:t xml:space="preserve">Patstāvīgās prakses tiesības pretendenti būvniecības jomā reglamentētā profesijā var iegūt šādās specialitātēs: projektēšana; būvdarbu vadīšana; būvuzraudzība </w:t>
      </w:r>
      <w:r w:rsidRPr="00784551">
        <w:rPr>
          <w:rFonts w:ascii="Times New Roman" w:hAnsi="Times New Roman" w:cs="Times New Roman"/>
          <w:lang w:eastAsia="ru-RU"/>
        </w:rPr>
        <w:t>pēc profesionālās izglītības iegūšanas</w:t>
      </w:r>
      <w:r w:rsidR="00AB4C64" w:rsidRPr="00784551">
        <w:rPr>
          <w:rFonts w:ascii="Times New Roman" w:hAnsi="Times New Roman" w:cs="Times New Roman"/>
          <w:lang w:eastAsia="ru-RU"/>
        </w:rPr>
        <w:t xml:space="preserve"> </w:t>
      </w:r>
      <w:r w:rsidR="00784551">
        <w:rPr>
          <w:rFonts w:ascii="Times New Roman" w:hAnsi="Times New Roman" w:cs="Times New Roman"/>
          <w:lang w:eastAsia="ru-RU"/>
        </w:rPr>
        <w:t xml:space="preserve"> būvinženiera, vai saistītā</w:t>
      </w:r>
      <w:r w:rsidRPr="00784551">
        <w:rPr>
          <w:rFonts w:ascii="Times New Roman" w:hAnsi="Times New Roman" w:cs="Times New Roman"/>
          <w:lang w:eastAsia="ru-RU"/>
        </w:rPr>
        <w:t xml:space="preserve"> inženierzinātnes</w:t>
      </w:r>
      <w:r w:rsidR="00251C7E" w:rsidRPr="00784551">
        <w:rPr>
          <w:rFonts w:ascii="Times New Roman" w:hAnsi="Times New Roman" w:cs="Times New Roman"/>
          <w:lang w:eastAsia="ru-RU"/>
        </w:rPr>
        <w:t xml:space="preserve"> studiju programmā, kā arī </w:t>
      </w:r>
      <w:r w:rsidR="00251C7E" w:rsidRPr="00784551">
        <w:rPr>
          <w:rFonts w:ascii="Times New Roman" w:hAnsi="Times New Roman" w:cs="Times New Roman"/>
        </w:rPr>
        <w:t xml:space="preserve"> apguvuši patstāvīgai praksei nepieciešamās zināšanas un prasmes. </w:t>
      </w:r>
      <w:r w:rsidRPr="00784551">
        <w:rPr>
          <w:rFonts w:ascii="Times New Roman" w:hAnsi="Times New Roman" w:cs="Times New Roman"/>
          <w:lang w:eastAsia="ru-RU"/>
        </w:rPr>
        <w:t xml:space="preserve"> Kopējais būvprakses ilgums reglamentētās darbības sfērās nepieciešams atbilstoši </w:t>
      </w:r>
      <w:r w:rsidR="00BB28D6" w:rsidRPr="00784551">
        <w:rPr>
          <w:rFonts w:ascii="Times New Roman" w:hAnsi="Times New Roman" w:cs="Times New Roman"/>
          <w:lang w:eastAsia="ru-RU"/>
        </w:rPr>
        <w:t xml:space="preserve">20.03.2018.g. </w:t>
      </w:r>
      <w:r w:rsidRPr="00784551">
        <w:rPr>
          <w:rFonts w:ascii="Times New Roman" w:hAnsi="Times New Roman" w:cs="Times New Roman"/>
          <w:lang w:eastAsia="ru-RU"/>
        </w:rPr>
        <w:t>M</w:t>
      </w:r>
      <w:r w:rsidR="00BE4096" w:rsidRPr="00784551">
        <w:rPr>
          <w:rFonts w:ascii="Times New Roman" w:hAnsi="Times New Roman" w:cs="Times New Roman"/>
          <w:lang w:eastAsia="ru-RU"/>
        </w:rPr>
        <w:t xml:space="preserve">inistru </w:t>
      </w:r>
      <w:r w:rsidR="001D6321" w:rsidRPr="00784551">
        <w:rPr>
          <w:rFonts w:ascii="Times New Roman" w:hAnsi="Times New Roman" w:cs="Times New Roman"/>
          <w:lang w:eastAsia="ru-RU"/>
        </w:rPr>
        <w:t>K</w:t>
      </w:r>
      <w:r w:rsidR="00BE4096" w:rsidRPr="00784551">
        <w:rPr>
          <w:rFonts w:ascii="Times New Roman" w:hAnsi="Times New Roman" w:cs="Times New Roman"/>
          <w:lang w:eastAsia="ru-RU"/>
        </w:rPr>
        <w:t>abineta noteik. n</w:t>
      </w:r>
      <w:r w:rsidR="001D6321" w:rsidRPr="00784551">
        <w:rPr>
          <w:rFonts w:ascii="Times New Roman" w:hAnsi="Times New Roman" w:cs="Times New Roman"/>
          <w:lang w:eastAsia="ru-RU"/>
        </w:rPr>
        <w:t>r. 169</w:t>
      </w:r>
      <w:r w:rsidRPr="00784551">
        <w:rPr>
          <w:rFonts w:ascii="Times New Roman" w:hAnsi="Times New Roman" w:cs="Times New Roman"/>
          <w:lang w:eastAsia="ru-RU"/>
        </w:rPr>
        <w:t>.</w:t>
      </w:r>
      <w:r w:rsidR="00BE4096" w:rsidRPr="00784551">
        <w:rPr>
          <w:rFonts w:ascii="Times New Roman" w:hAnsi="Times New Roman" w:cs="Times New Roman"/>
        </w:rPr>
        <w:t xml:space="preserve"> „Būvspeciālistu kompetences novērtēšanas un patstāvīgās prakses uzraudzības noteikumi”. </w:t>
      </w:r>
    </w:p>
    <w:p w:rsidR="004F0DC9" w:rsidRPr="004F0DC9" w:rsidRDefault="004F0DC9" w:rsidP="004F0DC9">
      <w:pPr>
        <w:pStyle w:val="ListParagraph"/>
        <w:rPr>
          <w:rFonts w:ascii="Times New Roman" w:hAnsi="Times New Roman" w:cs="Times New Roman"/>
          <w:lang w:eastAsia="ru-RU"/>
        </w:rPr>
      </w:pPr>
    </w:p>
    <w:p w:rsidR="00784551" w:rsidRDefault="009A3209" w:rsidP="004F0DC9">
      <w:pPr>
        <w:pStyle w:val="ListParagraph"/>
        <w:ind w:left="0"/>
        <w:jc w:val="both"/>
        <w:rPr>
          <w:rFonts w:ascii="Times New Roman" w:hAnsi="Times New Roman" w:cs="Times New Roman"/>
        </w:rPr>
      </w:pPr>
      <w:r w:rsidRPr="00784551">
        <w:rPr>
          <w:rFonts w:ascii="Times New Roman" w:hAnsi="Times New Roman" w:cs="Times New Roman"/>
          <w:lang w:eastAsia="ru-RU"/>
        </w:rPr>
        <w:t xml:space="preserve">  </w:t>
      </w:r>
    </w:p>
    <w:p w:rsidR="00784551" w:rsidRPr="004F0DC9" w:rsidRDefault="009A3209" w:rsidP="00251C7E">
      <w:pPr>
        <w:pStyle w:val="ListParagraph"/>
        <w:numPr>
          <w:ilvl w:val="0"/>
          <w:numId w:val="5"/>
        </w:numPr>
        <w:ind w:left="0"/>
        <w:jc w:val="both"/>
        <w:rPr>
          <w:rFonts w:ascii="Times New Roman" w:hAnsi="Times New Roman" w:cs="Times New Roman"/>
        </w:rPr>
      </w:pPr>
      <w:r w:rsidRPr="00784551">
        <w:rPr>
          <w:rFonts w:ascii="Times New Roman" w:hAnsi="Times New Roman" w:cs="Times New Roman"/>
          <w:lang w:eastAsia="ru-RU"/>
        </w:rPr>
        <w:lastRenderedPageBreak/>
        <w:t>Pretendēt uz būvp</w:t>
      </w:r>
      <w:r w:rsidR="00BB28D6" w:rsidRPr="00784551">
        <w:rPr>
          <w:rFonts w:ascii="Times New Roman" w:hAnsi="Times New Roman" w:cs="Times New Roman"/>
          <w:lang w:eastAsia="ru-RU"/>
        </w:rPr>
        <w:t>rakses sertifikātu reglamentēt</w:t>
      </w:r>
      <w:r w:rsidRPr="00784551">
        <w:rPr>
          <w:rFonts w:ascii="Times New Roman" w:hAnsi="Times New Roman" w:cs="Times New Roman"/>
          <w:lang w:eastAsia="ru-RU"/>
        </w:rPr>
        <w:t>ās darbības sfērās var tikai tie pretendenti, kuri ir ieguvuši A2, A1</w:t>
      </w:r>
      <w:r w:rsidR="00BB28D6" w:rsidRPr="00784551">
        <w:rPr>
          <w:rFonts w:ascii="Times New Roman" w:hAnsi="Times New Roman" w:cs="Times New Roman"/>
          <w:lang w:eastAsia="ru-RU"/>
        </w:rPr>
        <w:t xml:space="preserve">, </w:t>
      </w:r>
      <w:r w:rsidR="00251C7E" w:rsidRPr="00784551">
        <w:rPr>
          <w:rFonts w:ascii="Times New Roman" w:hAnsi="Times New Roman" w:cs="Times New Roman"/>
        </w:rPr>
        <w:t xml:space="preserve">profesionālo augstāko izglītību būvniecības vai saistītā inženierzinātņu studiju programmā, </w:t>
      </w:r>
      <w:r w:rsidR="00BB28D6" w:rsidRPr="00784551">
        <w:rPr>
          <w:rFonts w:ascii="Times New Roman" w:hAnsi="Times New Roman" w:cs="Times New Roman"/>
          <w:lang w:eastAsia="ru-RU"/>
        </w:rPr>
        <w:t>atbilstoši MK n</w:t>
      </w:r>
      <w:r w:rsidR="001D6321" w:rsidRPr="00784551">
        <w:rPr>
          <w:rFonts w:ascii="Times New Roman" w:hAnsi="Times New Roman" w:cs="Times New Roman"/>
          <w:lang w:eastAsia="ru-RU"/>
        </w:rPr>
        <w:t>oteik.</w:t>
      </w:r>
      <w:r w:rsidR="00BE4096" w:rsidRPr="00784551">
        <w:rPr>
          <w:rFonts w:ascii="Times New Roman" w:hAnsi="Times New Roman" w:cs="Times New Roman"/>
          <w:lang w:eastAsia="ru-RU"/>
        </w:rPr>
        <w:t xml:space="preserve"> </w:t>
      </w:r>
      <w:r w:rsidR="00BB28D6" w:rsidRPr="00784551">
        <w:rPr>
          <w:rFonts w:ascii="Times New Roman" w:hAnsi="Times New Roman" w:cs="Times New Roman"/>
          <w:lang w:eastAsia="ru-RU"/>
        </w:rPr>
        <w:t>n</w:t>
      </w:r>
      <w:r w:rsidR="001D6321" w:rsidRPr="00784551">
        <w:rPr>
          <w:rFonts w:ascii="Times New Roman" w:hAnsi="Times New Roman" w:cs="Times New Roman"/>
          <w:lang w:eastAsia="ru-RU"/>
        </w:rPr>
        <w:t>r. 169</w:t>
      </w:r>
      <w:r w:rsidRPr="00784551">
        <w:rPr>
          <w:rFonts w:ascii="Times New Roman" w:hAnsi="Times New Roman" w:cs="Times New Roman"/>
          <w:lang w:eastAsia="ru-RU"/>
        </w:rPr>
        <w:t xml:space="preserve"> noteiktajam. Analoģiskas prasī</w:t>
      </w:r>
      <w:r w:rsidR="00BB28D6" w:rsidRPr="00784551">
        <w:rPr>
          <w:rFonts w:ascii="Times New Roman" w:hAnsi="Times New Roman" w:cs="Times New Roman"/>
          <w:lang w:eastAsia="ru-RU"/>
        </w:rPr>
        <w:t>bas ir noteiktas nereglamentēt</w:t>
      </w:r>
      <w:r w:rsidRPr="00784551">
        <w:rPr>
          <w:rFonts w:ascii="Times New Roman" w:hAnsi="Times New Roman" w:cs="Times New Roman"/>
          <w:lang w:eastAsia="ru-RU"/>
        </w:rPr>
        <w:t>ās darbības sfērās.</w:t>
      </w:r>
      <w:r w:rsidR="001C0BD6" w:rsidRPr="00784551">
        <w:rPr>
          <w:rFonts w:ascii="Times New Roman" w:hAnsi="Times New Roman" w:cs="Times New Roman"/>
          <w:lang w:eastAsia="ru-RU"/>
        </w:rPr>
        <w:t xml:space="preserve"> (Saskaņā ar LJS SC nolikumiem -  </w:t>
      </w:r>
      <w:r w:rsidR="001C0BD6" w:rsidRPr="00784551">
        <w:rPr>
          <w:rFonts w:ascii="Times New Roman" w:hAnsi="Times New Roman" w:cs="Times New Roman"/>
          <w:color w:val="000000"/>
        </w:rPr>
        <w:t>LJS SC „Būvprakses sertificēšanas kritēriji ostu un jūras hidrotehnisko būvju būvniecībā”, „Būvprakses minimālās praktiskā darba pieredzes programma Ostu un jūras hidrotehnisko būvju projektēšanā”, „Būvprakses minimālās praktiskā darba pieredzes programma Ostu un jūras hidrotehnisko būvju bū</w:t>
      </w:r>
      <w:r w:rsidR="001E6AE0" w:rsidRPr="00784551">
        <w:rPr>
          <w:rFonts w:ascii="Times New Roman" w:hAnsi="Times New Roman" w:cs="Times New Roman"/>
          <w:color w:val="000000"/>
        </w:rPr>
        <w:t>vdarbu vadīšanā, būvuzraudzībā”</w:t>
      </w:r>
      <w:r w:rsidR="001C0BD6" w:rsidRPr="00784551">
        <w:rPr>
          <w:rFonts w:ascii="Times New Roman" w:hAnsi="Times New Roman" w:cs="Times New Roman"/>
          <w:color w:val="000000"/>
        </w:rPr>
        <w:t>)</w:t>
      </w:r>
      <w:r w:rsidR="001E6AE0" w:rsidRPr="00784551">
        <w:rPr>
          <w:rFonts w:ascii="Times New Roman" w:hAnsi="Times New Roman" w:cs="Times New Roman"/>
          <w:color w:val="000000"/>
        </w:rPr>
        <w:t>.</w:t>
      </w:r>
    </w:p>
    <w:p w:rsidR="004F0DC9" w:rsidRPr="00784551" w:rsidRDefault="004F0DC9" w:rsidP="004F0DC9">
      <w:pPr>
        <w:pStyle w:val="ListParagraph"/>
        <w:ind w:left="0"/>
        <w:jc w:val="both"/>
        <w:rPr>
          <w:rFonts w:ascii="Times New Roman" w:hAnsi="Times New Roman" w:cs="Times New Roman"/>
        </w:rPr>
      </w:pPr>
    </w:p>
    <w:p w:rsidR="00784551" w:rsidRDefault="00801FD4" w:rsidP="00784551">
      <w:pPr>
        <w:pStyle w:val="ListParagraph"/>
        <w:numPr>
          <w:ilvl w:val="0"/>
          <w:numId w:val="5"/>
        </w:numPr>
        <w:ind w:left="0"/>
        <w:jc w:val="both"/>
        <w:rPr>
          <w:rFonts w:ascii="Times New Roman" w:hAnsi="Times New Roman" w:cs="Times New Roman"/>
        </w:rPr>
      </w:pPr>
      <w:r w:rsidRPr="00784551">
        <w:rPr>
          <w:rFonts w:ascii="Times New Roman" w:hAnsi="Times New Roman" w:cs="Times New Roman"/>
        </w:rPr>
        <w:t>Personām patstāvīgās prakses tiesību iegūšanai būvniecības jomā reglamentētā profesijā augstākminētajās specialitātēs nepieciešamo sertifikātu piešķir bez termiņa ierobežojuma. Normatīvajos aktos paredzētajos gadījumos būvspeciālista kompetences novērtēšana veicama atkārtoti.</w:t>
      </w:r>
    </w:p>
    <w:p w:rsidR="004F0DC9" w:rsidRDefault="004F0DC9" w:rsidP="004F0DC9">
      <w:pPr>
        <w:pStyle w:val="ListParagraph"/>
        <w:ind w:left="0"/>
        <w:jc w:val="both"/>
        <w:rPr>
          <w:rFonts w:ascii="Times New Roman" w:hAnsi="Times New Roman" w:cs="Times New Roman"/>
        </w:rPr>
      </w:pPr>
    </w:p>
    <w:p w:rsidR="00784551" w:rsidRDefault="00784551" w:rsidP="00784551">
      <w:pPr>
        <w:pStyle w:val="ListParagraph"/>
        <w:numPr>
          <w:ilvl w:val="0"/>
          <w:numId w:val="5"/>
        </w:numPr>
        <w:ind w:left="0"/>
        <w:jc w:val="both"/>
        <w:rPr>
          <w:rFonts w:ascii="Times New Roman" w:hAnsi="Times New Roman" w:cs="Times New Roman"/>
        </w:rPr>
      </w:pPr>
      <w:r w:rsidRPr="00784551">
        <w:rPr>
          <w:rFonts w:ascii="Times New Roman" w:hAnsi="Times New Roman" w:cs="Times New Roman"/>
        </w:rPr>
        <w:t>Būvspeciālisti regulāri paaugstina savu profesionālo kvalifikāciju.  Informāciju par būvprakses sertifikātu normatīvajos aktos noteiktajā kārtībā iekļauj būvspeciālistu reģistrā.</w:t>
      </w:r>
    </w:p>
    <w:p w:rsidR="004F0DC9" w:rsidRDefault="004F0DC9" w:rsidP="004F0DC9">
      <w:pPr>
        <w:pStyle w:val="ListParagraph"/>
        <w:ind w:left="0"/>
        <w:jc w:val="both"/>
        <w:rPr>
          <w:rFonts w:ascii="Times New Roman" w:hAnsi="Times New Roman" w:cs="Times New Roman"/>
        </w:rPr>
      </w:pPr>
    </w:p>
    <w:p w:rsidR="004F0DC9" w:rsidRDefault="00784551" w:rsidP="00784551">
      <w:pPr>
        <w:pStyle w:val="ListParagraph"/>
        <w:numPr>
          <w:ilvl w:val="0"/>
          <w:numId w:val="5"/>
        </w:numPr>
        <w:ind w:left="0"/>
        <w:jc w:val="both"/>
        <w:rPr>
          <w:rFonts w:ascii="Times New Roman" w:hAnsi="Times New Roman" w:cs="Times New Roman"/>
        </w:rPr>
      </w:pPr>
      <w:r w:rsidRPr="00784551">
        <w:rPr>
          <w:rFonts w:ascii="Times New Roman" w:hAnsi="Times New Roman" w:cs="Times New Roman"/>
        </w:rPr>
        <w:t>Kompetences pārbaudes iestāde  patstāvīgās prakses uzraudzības ietvaros, ne retāk kā reizi piecos gados pārbauda: būvspeciālista patstāvīgo praksi;</w:t>
      </w:r>
      <w:r w:rsidR="000A5ED3">
        <w:rPr>
          <w:rFonts w:ascii="Times New Roman" w:hAnsi="Times New Roman" w:cs="Times New Roman"/>
        </w:rPr>
        <w:t xml:space="preserve"> </w:t>
      </w:r>
      <w:r w:rsidRPr="00784551">
        <w:rPr>
          <w:rFonts w:ascii="Times New Roman" w:hAnsi="Times New Roman" w:cs="Times New Roman"/>
        </w:rPr>
        <w:t>būvspeciālista iesniegto informāciju par izglītību un apgūtajām profesionālās pilnveides programmām</w:t>
      </w:r>
      <w:r w:rsidR="004F0DC9">
        <w:rPr>
          <w:rFonts w:ascii="Times New Roman" w:hAnsi="Times New Roman" w:cs="Times New Roman"/>
        </w:rPr>
        <w:t>,</w:t>
      </w:r>
      <w:r w:rsidRPr="00784551">
        <w:rPr>
          <w:rFonts w:ascii="Times New Roman" w:hAnsi="Times New Roman" w:cs="Times New Roman"/>
        </w:rPr>
        <w:t xml:space="preserve"> vai citiem kompetenci paaugstinošiem pasākumiem sertifikātā norādītajā jomā; sūdzībās un iesniegumos norādītos, kā arī citos veidos iestādes rīcībā nonākušos faktus par iespējamiem būvspeciālista pārkāpumiem.</w:t>
      </w:r>
    </w:p>
    <w:p w:rsidR="004F0DC9" w:rsidRDefault="004F0DC9" w:rsidP="004F0DC9">
      <w:pPr>
        <w:pStyle w:val="ListParagraph"/>
        <w:ind w:left="0"/>
        <w:jc w:val="both"/>
        <w:rPr>
          <w:rFonts w:ascii="Times New Roman" w:hAnsi="Times New Roman" w:cs="Times New Roman"/>
        </w:rPr>
      </w:pPr>
    </w:p>
    <w:p w:rsidR="004F0DC9" w:rsidRDefault="00784551" w:rsidP="00784551">
      <w:pPr>
        <w:pStyle w:val="ListParagraph"/>
        <w:numPr>
          <w:ilvl w:val="0"/>
          <w:numId w:val="5"/>
        </w:numPr>
        <w:ind w:left="0"/>
        <w:jc w:val="both"/>
        <w:rPr>
          <w:rFonts w:ascii="Times New Roman" w:hAnsi="Times New Roman" w:cs="Times New Roman"/>
        </w:rPr>
      </w:pPr>
      <w:r w:rsidRPr="004F0DC9">
        <w:rPr>
          <w:rFonts w:ascii="Times New Roman" w:hAnsi="Times New Roman" w:cs="Times New Roman"/>
        </w:rPr>
        <w:t>Būvspeciālistiem ir pienākums apdrošināt savu profesionālo atbildību par būvniecības procesā to darbības, vai bezdarbības rezultātā nodarīto kaitējumu citu būvniecības dalībnieku un trešo personu dzīvībai, veselībai vai mantai, kā arī videi.</w:t>
      </w:r>
    </w:p>
    <w:p w:rsidR="004F0DC9" w:rsidRDefault="004F0DC9" w:rsidP="004F0DC9">
      <w:pPr>
        <w:pStyle w:val="ListParagraph"/>
        <w:ind w:left="0"/>
        <w:jc w:val="both"/>
        <w:rPr>
          <w:rFonts w:ascii="Times New Roman" w:hAnsi="Times New Roman" w:cs="Times New Roman"/>
        </w:rPr>
      </w:pPr>
    </w:p>
    <w:p w:rsidR="00F672EC" w:rsidRDefault="00784551" w:rsidP="001C0BD6">
      <w:pPr>
        <w:pStyle w:val="ListParagraph"/>
        <w:numPr>
          <w:ilvl w:val="0"/>
          <w:numId w:val="5"/>
        </w:numPr>
        <w:ind w:left="0"/>
        <w:jc w:val="both"/>
        <w:rPr>
          <w:rFonts w:ascii="Times New Roman" w:hAnsi="Times New Roman" w:cs="Times New Roman"/>
        </w:rPr>
      </w:pPr>
      <w:r w:rsidRPr="004F0DC9">
        <w:rPr>
          <w:rFonts w:ascii="Times New Roman" w:hAnsi="Times New Roman" w:cs="Times New Roman"/>
        </w:rPr>
        <w:t>Noteiktās darbības projektēšanas un būvniecības procesā būvspeciālisti veic uz rakstveida līguma pamata.</w:t>
      </w:r>
    </w:p>
    <w:p w:rsidR="00537C92" w:rsidRPr="00537C92" w:rsidRDefault="00537C92" w:rsidP="00537C92">
      <w:pPr>
        <w:pStyle w:val="ListParagraph"/>
        <w:ind w:left="0"/>
        <w:jc w:val="both"/>
        <w:rPr>
          <w:rFonts w:ascii="Times New Roman" w:hAnsi="Times New Roman" w:cs="Times New Roman"/>
        </w:rPr>
      </w:pPr>
    </w:p>
    <w:p w:rsidR="001E13ED" w:rsidRPr="00BB5D71" w:rsidRDefault="005F0ACF" w:rsidP="001E13ED">
      <w:pPr>
        <w:pStyle w:val="ListParagraph"/>
        <w:numPr>
          <w:ilvl w:val="0"/>
          <w:numId w:val="5"/>
        </w:numPr>
        <w:spacing w:after="120"/>
        <w:ind w:left="0"/>
        <w:jc w:val="both"/>
        <w:rPr>
          <w:rFonts w:ascii="Times New Roman" w:hAnsi="Times New Roman" w:cs="Times New Roman"/>
          <w:lang w:eastAsia="ru-RU"/>
        </w:rPr>
      </w:pPr>
      <w:r w:rsidRPr="00893ADD">
        <w:rPr>
          <w:rFonts w:ascii="Times New Roman" w:hAnsi="Times New Roman" w:cs="Times New Roman"/>
          <w:color w:val="000000"/>
        </w:rPr>
        <w:t>Pretendenti, kuri ieguvuši profesionālo un/vai akadēmisko  izglītību un praksi ārvalstīs,  un profesio</w:t>
      </w:r>
      <w:r w:rsidR="00BB28D6">
        <w:rPr>
          <w:rFonts w:ascii="Times New Roman" w:hAnsi="Times New Roman" w:cs="Times New Roman"/>
          <w:color w:val="000000"/>
        </w:rPr>
        <w:t>nālo kvalifikāciju reglamentēt</w:t>
      </w:r>
      <w:r w:rsidRPr="00893ADD">
        <w:rPr>
          <w:rFonts w:ascii="Times New Roman" w:hAnsi="Times New Roman" w:cs="Times New Roman"/>
          <w:color w:val="000000"/>
        </w:rPr>
        <w:t>ās profesijās,  izglītības dokumenti vispirms jāiesniedz izvērtēšanai Izglītības min</w:t>
      </w:r>
      <w:r w:rsidR="00AB4C64">
        <w:rPr>
          <w:rFonts w:ascii="Times New Roman" w:hAnsi="Times New Roman" w:cs="Times New Roman"/>
          <w:color w:val="000000"/>
        </w:rPr>
        <w:t>istrijas  Akadēmiskās informācijas</w:t>
      </w:r>
      <w:r w:rsidRPr="00893ADD">
        <w:rPr>
          <w:rFonts w:ascii="Times New Roman" w:hAnsi="Times New Roman" w:cs="Times New Roman"/>
          <w:color w:val="000000"/>
        </w:rPr>
        <w:t xml:space="preserve"> centrā. </w:t>
      </w:r>
      <w:r w:rsidR="00BC3863" w:rsidRPr="00BC3863">
        <w:rPr>
          <w:rFonts w:ascii="Times New Roman" w:hAnsi="Times New Roman" w:cs="Times New Roman"/>
        </w:rPr>
        <w:t>AIC veic izglītības dokumenta ekspertīzi, kurā noskaidro izglītības iestādes statusu mītnes valstī un apgūtās programmas līmeni. AIC izsniedz izziņu par to, kādam Latvijā izsniegtam izglītības dokumentam ārvalstu izglītības dokuments var (ja var) tikt pielīdzināts.</w:t>
      </w:r>
      <w:r w:rsidR="00BC3863" w:rsidRPr="00BC3863">
        <w:rPr>
          <w:rFonts w:ascii="Times New Roman" w:hAnsi="Times New Roman" w:cs="Times New Roman"/>
          <w:color w:val="000000"/>
        </w:rPr>
        <w:t xml:space="preserve"> </w:t>
      </w:r>
      <w:r w:rsidRPr="00BC3863">
        <w:rPr>
          <w:rFonts w:ascii="Times New Roman" w:hAnsi="Times New Roman" w:cs="Times New Roman"/>
          <w:color w:val="000000"/>
        </w:rPr>
        <w:t>Pretendenta izglītības atbilstība sertificējamai jomai tiek vērtēta pēc Akadēm</w:t>
      </w:r>
      <w:r w:rsidR="003C7C73" w:rsidRPr="00BC3863">
        <w:rPr>
          <w:rFonts w:ascii="Times New Roman" w:hAnsi="Times New Roman" w:cs="Times New Roman"/>
          <w:color w:val="000000"/>
        </w:rPr>
        <w:t xml:space="preserve">iskā </w:t>
      </w:r>
      <w:r w:rsidR="00AB4C64" w:rsidRPr="00BC3863">
        <w:rPr>
          <w:rFonts w:ascii="Times New Roman" w:hAnsi="Times New Roman" w:cs="Times New Roman"/>
          <w:color w:val="000000"/>
        </w:rPr>
        <w:t xml:space="preserve">informācijas </w:t>
      </w:r>
      <w:r w:rsidR="003C7C73" w:rsidRPr="00BC3863">
        <w:rPr>
          <w:rFonts w:ascii="Times New Roman" w:hAnsi="Times New Roman" w:cs="Times New Roman"/>
          <w:color w:val="000000"/>
        </w:rPr>
        <w:t>centra atzinuma</w:t>
      </w:r>
      <w:r w:rsidRPr="00BC3863">
        <w:rPr>
          <w:rFonts w:ascii="Times New Roman" w:hAnsi="Times New Roman" w:cs="Times New Roman"/>
          <w:color w:val="000000"/>
        </w:rPr>
        <w:t xml:space="preserve"> </w:t>
      </w:r>
      <w:r w:rsidR="003C7C73" w:rsidRPr="00BC3863">
        <w:rPr>
          <w:rFonts w:ascii="Times New Roman" w:hAnsi="Times New Roman" w:cs="Times New Roman"/>
          <w:color w:val="000000"/>
        </w:rPr>
        <w:t xml:space="preserve">(saskaņā ar </w:t>
      </w:r>
      <w:r w:rsidR="00D24E6E">
        <w:rPr>
          <w:rFonts w:ascii="Times New Roman" w:hAnsi="Times New Roman" w:cs="Times New Roman"/>
          <w:lang w:eastAsia="ru-RU"/>
        </w:rPr>
        <w:t>2001.g. 20.06</w:t>
      </w:r>
      <w:r w:rsidR="00D24E6E" w:rsidRPr="00893ADD">
        <w:rPr>
          <w:rFonts w:ascii="Times New Roman" w:hAnsi="Times New Roman" w:cs="Times New Roman"/>
          <w:lang w:eastAsia="ru-RU"/>
        </w:rPr>
        <w:t>.</w:t>
      </w:r>
      <w:r w:rsidR="00D24E6E">
        <w:rPr>
          <w:rFonts w:ascii="Times New Roman" w:hAnsi="Times New Roman" w:cs="Times New Roman"/>
          <w:lang w:eastAsia="ru-RU"/>
        </w:rPr>
        <w:t xml:space="preserve"> </w:t>
      </w:r>
      <w:r w:rsidR="00D24E6E">
        <w:rPr>
          <w:rFonts w:ascii="Times New Roman" w:hAnsi="Times New Roman" w:cs="Times New Roman"/>
          <w:color w:val="000000"/>
        </w:rPr>
        <w:t>likumu „</w:t>
      </w:r>
      <w:r w:rsidR="003C7C73" w:rsidRPr="00BC3863">
        <w:rPr>
          <w:rFonts w:ascii="Times New Roman" w:hAnsi="Times New Roman" w:cs="Times New Roman"/>
          <w:color w:val="000000"/>
        </w:rPr>
        <w:t>Par reglamentētajam profesijām un profesionālās kvalifikācijas atzīšanu”).</w:t>
      </w:r>
    </w:p>
    <w:p w:rsidR="00BB5D71" w:rsidRPr="00BB5D71" w:rsidRDefault="00BB5D71" w:rsidP="00BB5D71">
      <w:pPr>
        <w:pStyle w:val="ListParagraph"/>
        <w:rPr>
          <w:rFonts w:ascii="Times New Roman" w:hAnsi="Times New Roman" w:cs="Times New Roman"/>
          <w:lang w:eastAsia="ru-RU"/>
        </w:rPr>
      </w:pPr>
    </w:p>
    <w:p w:rsidR="00BB5D71" w:rsidRDefault="00BB28D6" w:rsidP="00BB5D71">
      <w:pPr>
        <w:pStyle w:val="ListParagraph"/>
        <w:numPr>
          <w:ilvl w:val="0"/>
          <w:numId w:val="5"/>
        </w:numPr>
        <w:spacing w:after="120"/>
        <w:ind w:left="0"/>
        <w:jc w:val="both"/>
        <w:rPr>
          <w:rFonts w:ascii="Times New Roman" w:hAnsi="Times New Roman" w:cs="Times New Roman"/>
          <w:lang w:eastAsia="ru-RU"/>
        </w:rPr>
      </w:pPr>
      <w:r>
        <w:rPr>
          <w:rFonts w:ascii="Times New Roman" w:hAnsi="Times New Roman" w:cs="Times New Roman"/>
        </w:rPr>
        <w:t>Persona, kura</w:t>
      </w:r>
      <w:r w:rsidR="001E13ED" w:rsidRPr="00BB5D71">
        <w:rPr>
          <w:rFonts w:ascii="Times New Roman" w:hAnsi="Times New Roman" w:cs="Times New Roman"/>
        </w:rPr>
        <w:t xml:space="preserve"> profesionālo kvalifikāciju ieguvusi ārvalstīs, var pretendēt uz profesionālās kvalifikācijas atzīšanu tādā Latvijas Republikā reglamentētajā profesijā, kurā ietvertās profesionālās darbības ir salīdzināmas ar profesionālajām darbībām, ko tā veikusi savā mītnes valstī. </w:t>
      </w:r>
    </w:p>
    <w:p w:rsidR="00BB5D71" w:rsidRPr="00BB5D71" w:rsidRDefault="00BB5D71" w:rsidP="00BB5D71">
      <w:pPr>
        <w:pStyle w:val="ListParagraph"/>
        <w:rPr>
          <w:rFonts w:ascii="Times New Roman" w:hAnsi="Times New Roman" w:cs="Times New Roman"/>
          <w:lang w:eastAsia="ru-RU"/>
        </w:rPr>
      </w:pPr>
    </w:p>
    <w:p w:rsidR="00BB5D71" w:rsidRDefault="00BB5D71" w:rsidP="00BB5D71">
      <w:pPr>
        <w:pStyle w:val="ListParagraph"/>
        <w:numPr>
          <w:ilvl w:val="0"/>
          <w:numId w:val="5"/>
        </w:numPr>
        <w:spacing w:after="120"/>
        <w:ind w:left="0"/>
        <w:jc w:val="both"/>
        <w:rPr>
          <w:rFonts w:ascii="Times New Roman" w:hAnsi="Times New Roman" w:cs="Times New Roman"/>
          <w:lang w:eastAsia="ru-RU"/>
        </w:rPr>
      </w:pPr>
      <w:r w:rsidRPr="00BB5D71">
        <w:rPr>
          <w:rFonts w:ascii="Times New Roman" w:hAnsi="Times New Roman" w:cs="Times New Roman"/>
        </w:rPr>
        <w:t>Ārvalstīs iegūtā</w:t>
      </w:r>
      <w:r w:rsidR="001E13ED" w:rsidRPr="00BB5D71">
        <w:rPr>
          <w:rFonts w:ascii="Times New Roman" w:hAnsi="Times New Roman" w:cs="Times New Roman"/>
        </w:rPr>
        <w:t>s profesionā</w:t>
      </w:r>
      <w:r w:rsidRPr="00BB5D71">
        <w:rPr>
          <w:rFonts w:ascii="Times New Roman" w:hAnsi="Times New Roman" w:cs="Times New Roman"/>
        </w:rPr>
        <w:t xml:space="preserve">lās kvalifikācijas atzīšana ļauj </w:t>
      </w:r>
      <w:r w:rsidR="001E13ED" w:rsidRPr="00BB5D71">
        <w:rPr>
          <w:rFonts w:ascii="Times New Roman" w:hAnsi="Times New Roman" w:cs="Times New Roman"/>
        </w:rPr>
        <w:t>attiecīgajai personai uzsākt patstāvīgu profesionālo darbību Latvijas Republikā reglamentētajā profesijā.</w:t>
      </w:r>
      <w:r w:rsidRPr="00BB5D71">
        <w:rPr>
          <w:rFonts w:ascii="Times New Roman" w:hAnsi="Times New Roman" w:cs="Times New Roman"/>
        </w:rPr>
        <w:t xml:space="preserve"> Personām ir tādas pašas tiesības uz darbību attiecīgajā reglamentētajā profesijā un tādi paši ar šo darbību saistītie pienākumi, kā personām, kuras Latvijas Republikas normatīvajos aktos noteiktajā kārtībā ieguvušas profesionālajai darbībai reglamentētajā profesijā nepieciešamo kvalifikāciju.</w:t>
      </w:r>
    </w:p>
    <w:p w:rsidR="00D24E6E" w:rsidRPr="00D24E6E" w:rsidRDefault="00D24E6E" w:rsidP="00D24E6E">
      <w:pPr>
        <w:pStyle w:val="ListParagraph"/>
        <w:rPr>
          <w:rFonts w:ascii="Times New Roman" w:hAnsi="Times New Roman" w:cs="Times New Roman"/>
          <w:lang w:eastAsia="ru-RU"/>
        </w:rPr>
      </w:pPr>
    </w:p>
    <w:p w:rsidR="00D24E6E" w:rsidRPr="007E64CD" w:rsidRDefault="00D24E6E" w:rsidP="00D24E6E">
      <w:pPr>
        <w:pStyle w:val="ListParagraph"/>
        <w:numPr>
          <w:ilvl w:val="0"/>
          <w:numId w:val="5"/>
        </w:numPr>
        <w:spacing w:after="120"/>
        <w:ind w:left="0"/>
        <w:jc w:val="both"/>
        <w:rPr>
          <w:rFonts w:ascii="Times New Roman" w:hAnsi="Times New Roman" w:cs="Times New Roman"/>
          <w:lang w:eastAsia="ru-RU"/>
        </w:rPr>
      </w:pPr>
      <w:r w:rsidRPr="00D24E6E">
        <w:rPr>
          <w:rFonts w:ascii="Times New Roman" w:hAnsi="Times New Roman" w:cs="Times New Roman"/>
        </w:rPr>
        <w:t xml:space="preserve">Īslaicīgu profesionālo pakalpojumu sniedzējam reglamentētajā profesijā Latvijas Republikā ir tādas pašas tiesības un pienākumi pakalpojumu sniegšanā kā Latvijas Republikas iedzīvotājiem, kuri veic pastāvīgu profesionālo darbību attiecīgajā reglamentētajā profesijā. Uz īslaicīgu profesionālo pakalpojumu </w:t>
      </w:r>
      <w:r w:rsidRPr="00D24E6E">
        <w:rPr>
          <w:rFonts w:ascii="Times New Roman" w:hAnsi="Times New Roman" w:cs="Times New Roman"/>
        </w:rPr>
        <w:lastRenderedPageBreak/>
        <w:t>sniedzēju attiecas Latvijas Republikas normatīvajos aktos noteiktie labas prakses nosacījumi un profesionālās ētikas prasības arī tad, ja tās atšķiras no viņa mītnes valsts prasībām. Ja īslaicīgu profesionālo pakalpojumu sniedzējs pārkāpj attiecīgos normatīvos aktus, viņu sauc pie Latvijas Republikas normatīvajos aktos noteiktās atbildības un attiecīgajām viņa mītnes valsts institūcijām nosūta informāciju par minētās procedūras uzsākšanu, dodot tām iespēju piedalīties procedūrā, kā arī informē šīs institūcijas par pieņemtajiem lēmumiem</w:t>
      </w:r>
      <w:r>
        <w:rPr>
          <w:rFonts w:ascii="Times New Roman" w:hAnsi="Times New Roman" w:cs="Times New Roman"/>
        </w:rPr>
        <w:t xml:space="preserve"> </w:t>
      </w:r>
      <w:r w:rsidRPr="00BC3863">
        <w:rPr>
          <w:rFonts w:ascii="Times New Roman" w:hAnsi="Times New Roman" w:cs="Times New Roman"/>
          <w:color w:val="000000"/>
        </w:rPr>
        <w:t xml:space="preserve">(saskaņā ar </w:t>
      </w:r>
      <w:r>
        <w:rPr>
          <w:rFonts w:ascii="Times New Roman" w:hAnsi="Times New Roman" w:cs="Times New Roman"/>
          <w:lang w:eastAsia="ru-RU"/>
        </w:rPr>
        <w:t>2001.g. 20.</w:t>
      </w:r>
      <w:r w:rsidR="00BB28D6">
        <w:rPr>
          <w:rFonts w:ascii="Times New Roman" w:hAnsi="Times New Roman" w:cs="Times New Roman"/>
          <w:lang w:eastAsia="ru-RU"/>
        </w:rPr>
        <w:t xml:space="preserve"> </w:t>
      </w:r>
      <w:r>
        <w:rPr>
          <w:rFonts w:ascii="Times New Roman" w:hAnsi="Times New Roman" w:cs="Times New Roman"/>
          <w:lang w:eastAsia="ru-RU"/>
        </w:rPr>
        <w:t>06</w:t>
      </w:r>
      <w:r w:rsidRPr="00893ADD">
        <w:rPr>
          <w:rFonts w:ascii="Times New Roman" w:hAnsi="Times New Roman" w:cs="Times New Roman"/>
          <w:lang w:eastAsia="ru-RU"/>
        </w:rPr>
        <w:t>.</w:t>
      </w:r>
      <w:r>
        <w:rPr>
          <w:rFonts w:ascii="Times New Roman" w:hAnsi="Times New Roman" w:cs="Times New Roman"/>
          <w:color w:val="000000"/>
        </w:rPr>
        <w:t xml:space="preserve"> </w:t>
      </w:r>
      <w:r w:rsidR="00BB28D6">
        <w:rPr>
          <w:rFonts w:ascii="Times New Roman" w:hAnsi="Times New Roman" w:cs="Times New Roman"/>
          <w:color w:val="000000"/>
        </w:rPr>
        <w:t>l</w:t>
      </w:r>
      <w:r>
        <w:rPr>
          <w:rFonts w:ascii="Times New Roman" w:hAnsi="Times New Roman" w:cs="Times New Roman"/>
          <w:color w:val="000000"/>
        </w:rPr>
        <w:t>ikumu „</w:t>
      </w:r>
      <w:r w:rsidRPr="00BC3863">
        <w:rPr>
          <w:rFonts w:ascii="Times New Roman" w:hAnsi="Times New Roman" w:cs="Times New Roman"/>
          <w:color w:val="000000"/>
        </w:rPr>
        <w:t>Par reglamentētajam profesijām un profesionālās kvalifikācijas atzīšanu”).</w:t>
      </w:r>
    </w:p>
    <w:p w:rsidR="00D24E6E" w:rsidRPr="00D24E6E" w:rsidRDefault="00D24E6E" w:rsidP="00D24E6E">
      <w:pPr>
        <w:pStyle w:val="ListParagraph"/>
        <w:rPr>
          <w:rFonts w:ascii="Times New Roman" w:hAnsi="Times New Roman" w:cs="Times New Roman"/>
          <w:lang w:eastAsia="ru-RU"/>
        </w:rPr>
      </w:pPr>
    </w:p>
    <w:p w:rsidR="00D24E6E" w:rsidRDefault="00D24E6E" w:rsidP="00BB5D71">
      <w:pPr>
        <w:pStyle w:val="ListParagraph"/>
        <w:numPr>
          <w:ilvl w:val="0"/>
          <w:numId w:val="5"/>
        </w:numPr>
        <w:spacing w:after="120"/>
        <w:ind w:left="0"/>
        <w:jc w:val="both"/>
        <w:rPr>
          <w:rFonts w:ascii="Times New Roman" w:hAnsi="Times New Roman" w:cs="Times New Roman"/>
          <w:lang w:eastAsia="ru-RU"/>
        </w:rPr>
      </w:pPr>
      <w:r w:rsidRPr="00D24E6E">
        <w:rPr>
          <w:rFonts w:ascii="Times New Roman" w:hAnsi="Times New Roman" w:cs="Times New Roman"/>
        </w:rPr>
        <w:t xml:space="preserve">Ministru kabineta noteiktajās profesijās </w:t>
      </w:r>
      <w:r>
        <w:rPr>
          <w:rFonts w:ascii="Times New Roman" w:hAnsi="Times New Roman" w:cs="Times New Roman"/>
        </w:rPr>
        <w:t>ī</w:t>
      </w:r>
      <w:r w:rsidRPr="00D24E6E">
        <w:rPr>
          <w:rFonts w:ascii="Times New Roman" w:hAnsi="Times New Roman" w:cs="Times New Roman"/>
        </w:rPr>
        <w:t>slaicīgu profesionālo pakalpojumu sniedzējam pirms pakalpojumu sniegšanas Latvijas Republikā ir nepieciešams saņemt atļauju īslaicīgu profesionālo pakalp</w:t>
      </w:r>
      <w:r>
        <w:rPr>
          <w:rFonts w:ascii="Times New Roman" w:hAnsi="Times New Roman" w:cs="Times New Roman"/>
        </w:rPr>
        <w:t>ojumu sniegšanai. Institūcijai</w:t>
      </w:r>
      <w:r w:rsidRPr="00D24E6E">
        <w:rPr>
          <w:rFonts w:ascii="Times New Roman" w:hAnsi="Times New Roman" w:cs="Times New Roman"/>
        </w:rPr>
        <w:t xml:space="preserve"> pirms tā izdod atļauju sniegt īslaicīgus profesionālos pakalpojumus, ir tiesības pārbaudīt šo pakalpojumu sniedzēja profesionālo kvalifikāciju, pirms viņš Latvijas Republikā pirmo reizi sniedz pakalpojumus, lai pārliecinātos par pakalpojumu sniedzēja profesionālo kvalifikāciju.</w:t>
      </w:r>
    </w:p>
    <w:p w:rsidR="0078358F" w:rsidRPr="0078358F" w:rsidRDefault="0078358F" w:rsidP="0078358F">
      <w:pPr>
        <w:pStyle w:val="ListParagraph"/>
        <w:rPr>
          <w:rFonts w:ascii="Times New Roman" w:hAnsi="Times New Roman" w:cs="Times New Roman"/>
          <w:lang w:eastAsia="ru-RU"/>
        </w:rPr>
      </w:pPr>
    </w:p>
    <w:p w:rsidR="0099369F" w:rsidRPr="009E6DD7" w:rsidRDefault="0099369F" w:rsidP="009E6DD7">
      <w:pPr>
        <w:pStyle w:val="ListParagraph"/>
        <w:spacing w:after="120" w:line="240" w:lineRule="auto"/>
        <w:ind w:left="0"/>
        <w:jc w:val="both"/>
        <w:rPr>
          <w:rFonts w:ascii="Times New Roman" w:hAnsi="Times New Roman" w:cs="Times New Roman"/>
          <w:lang w:eastAsia="ru-RU"/>
        </w:rPr>
      </w:pPr>
    </w:p>
    <w:p w:rsidR="00003C39" w:rsidRPr="00893ADD" w:rsidRDefault="001C0BD6" w:rsidP="00907FE0">
      <w:pPr>
        <w:pStyle w:val="ListParagraph"/>
        <w:numPr>
          <w:ilvl w:val="0"/>
          <w:numId w:val="5"/>
        </w:numPr>
        <w:spacing w:after="120"/>
        <w:ind w:left="0"/>
        <w:jc w:val="both"/>
        <w:rPr>
          <w:rFonts w:ascii="Times New Roman" w:hAnsi="Times New Roman" w:cs="Times New Roman"/>
          <w:lang w:eastAsia="ru-RU"/>
        </w:rPr>
      </w:pPr>
      <w:r w:rsidRPr="001C0BD6">
        <w:rPr>
          <w:rFonts w:ascii="Times New Roman" w:hAnsi="Times New Roman" w:cs="Times New Roman"/>
          <w:lang w:eastAsia="ru-RU"/>
        </w:rPr>
        <w:t xml:space="preserve">Saskaņā ar LJS SC nolikumiem -  </w:t>
      </w:r>
      <w:r w:rsidRPr="001C0BD6">
        <w:rPr>
          <w:rFonts w:ascii="Times New Roman" w:eastAsia="Times New Roman" w:hAnsi="Times New Roman" w:cs="Times New Roman"/>
          <w:color w:val="000000"/>
        </w:rPr>
        <w:t>LJS SC „Būvprakses sertificēšanas kritēriji ostu un jūras hidrotehnisko būvju būvniecībā”, „Būvprakses minimālās praktiskā darba pieredzes programma Ostu un jūras hidrotehnisko būvju projektēšanā”</w:t>
      </w:r>
      <w:r w:rsidRPr="001C0BD6">
        <w:rPr>
          <w:color w:val="000000"/>
        </w:rPr>
        <w:t xml:space="preserve">, </w:t>
      </w:r>
      <w:r w:rsidRPr="001C0BD6">
        <w:rPr>
          <w:rFonts w:ascii="Times New Roman" w:eastAsia="Times New Roman" w:hAnsi="Times New Roman" w:cs="Times New Roman"/>
          <w:color w:val="000000"/>
        </w:rPr>
        <w:t>„Būvprakses minimālās praktiskā darba pieredzes programma Ostu un jūras hidrotehnisko būvju būvdarbu vadīšanā, būvuzraudzībā”</w:t>
      </w:r>
      <w:r>
        <w:rPr>
          <w:rFonts w:ascii="Times New Roman" w:eastAsia="Times New Roman" w:hAnsi="Times New Roman" w:cs="Times New Roman"/>
          <w:color w:val="000000"/>
        </w:rPr>
        <w:t xml:space="preserve"> </w:t>
      </w:r>
      <w:r w:rsidR="00003C39" w:rsidRPr="00893ADD">
        <w:rPr>
          <w:rFonts w:ascii="Times New Roman" w:hAnsi="Times New Roman" w:cs="Times New Roman"/>
          <w:lang w:eastAsia="ru-RU"/>
        </w:rPr>
        <w:t xml:space="preserve">LJS SC </w:t>
      </w:r>
      <w:r w:rsidR="004E69DE" w:rsidRPr="00893ADD">
        <w:rPr>
          <w:rFonts w:ascii="Times New Roman" w:hAnsi="Times New Roman" w:cs="Times New Roman"/>
          <w:lang w:eastAsia="ru-RU"/>
        </w:rPr>
        <w:t xml:space="preserve">piesaista </w:t>
      </w:r>
      <w:r w:rsidR="00177B73">
        <w:rPr>
          <w:rFonts w:ascii="Times New Roman" w:hAnsi="Times New Roman" w:cs="Times New Roman"/>
          <w:lang w:eastAsia="ru-RU"/>
        </w:rPr>
        <w:t xml:space="preserve">profesionālus un </w:t>
      </w:r>
      <w:r w:rsidR="00177B73" w:rsidRPr="00893ADD">
        <w:rPr>
          <w:rFonts w:ascii="Times New Roman" w:hAnsi="Times New Roman" w:cs="Times New Roman"/>
          <w:lang w:eastAsia="ru-RU"/>
        </w:rPr>
        <w:t xml:space="preserve"> </w:t>
      </w:r>
      <w:r w:rsidR="004E69DE" w:rsidRPr="00893ADD">
        <w:rPr>
          <w:rFonts w:ascii="Times New Roman" w:hAnsi="Times New Roman" w:cs="Times New Roman"/>
          <w:lang w:eastAsia="ru-RU"/>
        </w:rPr>
        <w:t xml:space="preserve">kompetentus ekspertus, kuri </w:t>
      </w:r>
      <w:r w:rsidR="00003C39" w:rsidRPr="00893ADD">
        <w:rPr>
          <w:rFonts w:ascii="Times New Roman" w:hAnsi="Times New Roman" w:cs="Times New Roman"/>
          <w:lang w:eastAsia="ru-RU"/>
        </w:rPr>
        <w:t>veic pretendenta</w:t>
      </w:r>
      <w:r w:rsidR="00177B73">
        <w:rPr>
          <w:rFonts w:ascii="Times New Roman" w:hAnsi="Times New Roman" w:cs="Times New Roman"/>
          <w:lang w:eastAsia="ru-RU"/>
        </w:rPr>
        <w:t xml:space="preserve"> iesnieguma, dokumentu un patstā</w:t>
      </w:r>
      <w:r w:rsidR="00003C39" w:rsidRPr="00893ADD">
        <w:rPr>
          <w:rFonts w:ascii="Times New Roman" w:hAnsi="Times New Roman" w:cs="Times New Roman"/>
          <w:lang w:eastAsia="ru-RU"/>
        </w:rPr>
        <w:t>vīgās prakses izvērtēšanu un pārliecinās, ka:</w:t>
      </w:r>
    </w:p>
    <w:p w:rsidR="00003C39" w:rsidRPr="00893ADD" w:rsidRDefault="00003C39" w:rsidP="00003C39">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SC spēj nodrošinat pieprasītās darbības sfēras sertifikāciju;</w:t>
      </w:r>
    </w:p>
    <w:p w:rsidR="00003C39" w:rsidRPr="00893ADD" w:rsidRDefault="00003C39" w:rsidP="00003C39">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Pretendentam ir atbilstoša izglītība;</w:t>
      </w:r>
    </w:p>
    <w:p w:rsidR="00003C39" w:rsidRPr="00893ADD" w:rsidRDefault="00003C39" w:rsidP="00003C39">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Pretendentam ir atbilstoša patstāvīgā prakse;</w:t>
      </w:r>
    </w:p>
    <w:p w:rsidR="00003C39" w:rsidRPr="00893ADD" w:rsidRDefault="00003C39" w:rsidP="00003C39">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Pretendents ir apguvis teorētisko zināšanu eksāmenu programmu;</w:t>
      </w:r>
    </w:p>
    <w:p w:rsidR="002F48E4" w:rsidRPr="00893ADD" w:rsidRDefault="00003C39" w:rsidP="002F48E4">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Pārzin</w:t>
      </w:r>
      <w:r w:rsidR="001E6AE0">
        <w:rPr>
          <w:rFonts w:ascii="Times New Roman" w:hAnsi="Times New Roman" w:cs="Times New Roman"/>
          <w:lang w:eastAsia="ru-RU"/>
        </w:rPr>
        <w:t xml:space="preserve"> būvprakses sertifikācij</w:t>
      </w:r>
      <w:r w:rsidR="002F48E4" w:rsidRPr="00893ADD">
        <w:rPr>
          <w:rFonts w:ascii="Times New Roman" w:hAnsi="Times New Roman" w:cs="Times New Roman"/>
          <w:lang w:eastAsia="ru-RU"/>
        </w:rPr>
        <w:t>as kritērijus</w:t>
      </w:r>
      <w:r w:rsidR="00333F5C">
        <w:rPr>
          <w:rFonts w:ascii="Times New Roman" w:hAnsi="Times New Roman" w:cs="Times New Roman"/>
          <w:lang w:eastAsia="ru-RU"/>
        </w:rPr>
        <w:t xml:space="preserve"> un specifikācijas</w:t>
      </w:r>
      <w:r w:rsidR="002F48E4" w:rsidRPr="00893ADD">
        <w:rPr>
          <w:rFonts w:ascii="Times New Roman" w:hAnsi="Times New Roman" w:cs="Times New Roman"/>
          <w:lang w:eastAsia="ru-RU"/>
        </w:rPr>
        <w:t>.</w:t>
      </w:r>
    </w:p>
    <w:p w:rsidR="002F48E4" w:rsidRPr="0021340F" w:rsidRDefault="0021340F" w:rsidP="0021340F">
      <w:pPr>
        <w:spacing w:after="120"/>
        <w:ind w:left="360"/>
        <w:jc w:val="both"/>
        <w:rPr>
          <w:rFonts w:ascii="Times New Roman" w:hAnsi="Times New Roman" w:cs="Times New Roman"/>
          <w:lang w:eastAsia="ru-RU"/>
        </w:rPr>
      </w:pPr>
      <w:r w:rsidRPr="0021340F">
        <w:rPr>
          <w:rFonts w:ascii="Times New Roman" w:hAnsi="Times New Roman" w:cs="Times New Roman"/>
          <w:lang w:eastAsia="ru-RU"/>
        </w:rPr>
        <w:t xml:space="preserve">Analoģiskas prasības ir noteiktas </w:t>
      </w:r>
      <w:r>
        <w:rPr>
          <w:rFonts w:ascii="Times New Roman" w:hAnsi="Times New Roman" w:cs="Times New Roman"/>
          <w:lang w:eastAsia="ru-RU"/>
        </w:rPr>
        <w:t xml:space="preserve">arī </w:t>
      </w:r>
      <w:r w:rsidRPr="0021340F">
        <w:rPr>
          <w:rFonts w:ascii="Times New Roman" w:hAnsi="Times New Roman" w:cs="Times New Roman"/>
          <w:lang w:eastAsia="ru-RU"/>
        </w:rPr>
        <w:t>nereglamentētās darbības sfērās.</w:t>
      </w:r>
    </w:p>
    <w:p w:rsidR="00003C39" w:rsidRPr="00893ADD" w:rsidRDefault="001C0BD6" w:rsidP="002F48E4">
      <w:pPr>
        <w:pStyle w:val="ListParagraph"/>
        <w:numPr>
          <w:ilvl w:val="0"/>
          <w:numId w:val="5"/>
        </w:numPr>
        <w:spacing w:after="120"/>
        <w:ind w:left="0"/>
        <w:jc w:val="both"/>
        <w:rPr>
          <w:rFonts w:ascii="Times New Roman" w:hAnsi="Times New Roman" w:cs="Times New Roman"/>
          <w:lang w:eastAsia="ru-RU"/>
        </w:rPr>
      </w:pPr>
      <w:r w:rsidRPr="001C0BD6">
        <w:rPr>
          <w:rFonts w:ascii="Times New Roman" w:hAnsi="Times New Roman" w:cs="Times New Roman"/>
          <w:lang w:eastAsia="ru-RU"/>
        </w:rPr>
        <w:t xml:space="preserve">Saskaņā ar LJS SC nolikumiem -  </w:t>
      </w:r>
      <w:r w:rsidRPr="001C0BD6">
        <w:rPr>
          <w:rFonts w:ascii="Times New Roman" w:eastAsia="Times New Roman" w:hAnsi="Times New Roman" w:cs="Times New Roman"/>
          <w:color w:val="000000"/>
        </w:rPr>
        <w:t>„Būvprakses minimālās praktiskā darba pieredzes programma Ostu un jūras hidrotehnisko būvju projektēšanā”</w:t>
      </w:r>
      <w:r w:rsidRPr="001C0BD6">
        <w:rPr>
          <w:color w:val="000000"/>
        </w:rPr>
        <w:t xml:space="preserve">, </w:t>
      </w:r>
      <w:r w:rsidRPr="001C0BD6">
        <w:rPr>
          <w:rFonts w:ascii="Times New Roman" w:eastAsia="Times New Roman" w:hAnsi="Times New Roman" w:cs="Times New Roman"/>
          <w:color w:val="000000"/>
        </w:rPr>
        <w:t>„Būvprakses minimālās praktiskā darba pieredzes programma Ostu un jūras hidrotehnisko būvju būvdarbu vadīšanā, būvuzraudzībā”</w:t>
      </w:r>
      <w:r>
        <w:rPr>
          <w:rFonts w:ascii="Times New Roman" w:eastAsia="Times New Roman" w:hAnsi="Times New Roman" w:cs="Times New Roman"/>
          <w:color w:val="000000"/>
        </w:rPr>
        <w:t xml:space="preserve"> </w:t>
      </w:r>
      <w:r w:rsidR="002F48E4" w:rsidRPr="00893ADD">
        <w:rPr>
          <w:rFonts w:ascii="Times New Roman" w:hAnsi="Times New Roman" w:cs="Times New Roman"/>
          <w:lang w:eastAsia="ru-RU"/>
        </w:rPr>
        <w:t xml:space="preserve">LJS SC </w:t>
      </w:r>
      <w:r w:rsidR="00003C39" w:rsidRPr="00893ADD">
        <w:rPr>
          <w:rFonts w:ascii="Times New Roman" w:hAnsi="Times New Roman" w:cs="Times New Roman"/>
          <w:lang w:eastAsia="ru-RU"/>
        </w:rPr>
        <w:t xml:space="preserve"> </w:t>
      </w:r>
      <w:r w:rsidR="002F48E4" w:rsidRPr="00893ADD">
        <w:rPr>
          <w:rFonts w:ascii="Times New Roman" w:hAnsi="Times New Roman" w:cs="Times New Roman"/>
          <w:lang w:eastAsia="ru-RU"/>
        </w:rPr>
        <w:t xml:space="preserve">eksaminācijas procesu veic sekojoši, nodrošinot </w:t>
      </w:r>
      <w:r w:rsidR="00177B73">
        <w:rPr>
          <w:rFonts w:ascii="Times New Roman" w:hAnsi="Times New Roman" w:cs="Times New Roman"/>
          <w:lang w:eastAsia="ru-RU"/>
        </w:rPr>
        <w:t xml:space="preserve">profesionalitāti, </w:t>
      </w:r>
      <w:r w:rsidR="002F48E4" w:rsidRPr="00893ADD">
        <w:rPr>
          <w:rFonts w:ascii="Times New Roman" w:hAnsi="Times New Roman" w:cs="Times New Roman"/>
          <w:lang w:eastAsia="ru-RU"/>
        </w:rPr>
        <w:t>kompetenci, objektivitāti un neietekmējamību:</w:t>
      </w:r>
    </w:p>
    <w:p w:rsidR="002F48E4" w:rsidRPr="00893ADD" w:rsidRDefault="002F48E4" w:rsidP="002F48E4">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Eksāmenu procesu protokolē;</w:t>
      </w:r>
    </w:p>
    <w:p w:rsidR="002F48E4" w:rsidRPr="00893ADD" w:rsidRDefault="002F48E4" w:rsidP="002F48E4">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Eksāmens notiek rakstveidā;</w:t>
      </w:r>
    </w:p>
    <w:p w:rsidR="002F48E4" w:rsidRPr="00893ADD" w:rsidRDefault="002F48E4" w:rsidP="002F48E4">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Eksāmenu biļešu </w:t>
      </w:r>
      <w:r w:rsidR="007B018F">
        <w:rPr>
          <w:rFonts w:ascii="Times New Roman" w:hAnsi="Times New Roman" w:cs="Times New Roman"/>
          <w:lang w:eastAsia="ru-RU"/>
        </w:rPr>
        <w:t xml:space="preserve">uzdevumi un </w:t>
      </w:r>
      <w:r w:rsidRPr="00893ADD">
        <w:rPr>
          <w:rFonts w:ascii="Times New Roman" w:hAnsi="Times New Roman" w:cs="Times New Roman"/>
          <w:lang w:eastAsia="ru-RU"/>
        </w:rPr>
        <w:t xml:space="preserve">temati atbilst </w:t>
      </w:r>
      <w:r w:rsidR="00B251C2" w:rsidRPr="00893ADD">
        <w:rPr>
          <w:rFonts w:ascii="Times New Roman" w:hAnsi="Times New Roman" w:cs="Times New Roman"/>
          <w:lang w:eastAsia="ru-RU"/>
        </w:rPr>
        <w:t>sertificēšanas kritērijiem un to</w:t>
      </w:r>
      <w:r w:rsidRPr="00893ADD">
        <w:rPr>
          <w:rFonts w:ascii="Times New Roman" w:hAnsi="Times New Roman" w:cs="Times New Roman"/>
          <w:lang w:eastAsia="ru-RU"/>
        </w:rPr>
        <w:t>s regulāri aktualizē;</w:t>
      </w:r>
    </w:p>
    <w:p w:rsidR="002F48E4" w:rsidRPr="00893ADD" w:rsidRDefault="002F48E4" w:rsidP="002F48E4">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Eksāmenu biļetēm jabūt</w:t>
      </w:r>
      <w:r w:rsidR="000E3A32">
        <w:rPr>
          <w:rFonts w:ascii="Times New Roman" w:hAnsi="Times New Roman" w:cs="Times New Roman"/>
          <w:lang w:eastAsia="ru-RU"/>
        </w:rPr>
        <w:t xml:space="preserve"> ar vienveidīgu struktūru (jautā</w:t>
      </w:r>
      <w:r w:rsidRPr="00893ADD">
        <w:rPr>
          <w:rFonts w:ascii="Times New Roman" w:hAnsi="Times New Roman" w:cs="Times New Roman"/>
          <w:lang w:eastAsia="ru-RU"/>
        </w:rPr>
        <w:t>jumu skaits, grūtības pakāpe);</w:t>
      </w:r>
    </w:p>
    <w:p w:rsidR="002F48E4" w:rsidRDefault="002F48E4" w:rsidP="002F48E4">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Eksāmenu</w:t>
      </w:r>
      <w:r w:rsidR="00B251C2" w:rsidRPr="00893ADD">
        <w:rPr>
          <w:rFonts w:ascii="Times New Roman" w:hAnsi="Times New Roman" w:cs="Times New Roman"/>
          <w:lang w:eastAsia="ru-RU"/>
        </w:rPr>
        <w:t xml:space="preserve"> biļešu jautā</w:t>
      </w:r>
      <w:r w:rsidRPr="00893ADD">
        <w:rPr>
          <w:rFonts w:ascii="Times New Roman" w:hAnsi="Times New Roman" w:cs="Times New Roman"/>
          <w:lang w:eastAsia="ru-RU"/>
        </w:rPr>
        <w:t>jumi netiek publiskoti;</w:t>
      </w:r>
    </w:p>
    <w:p w:rsidR="00C46204" w:rsidRDefault="00C46204" w:rsidP="00C46204">
      <w:pPr>
        <w:pStyle w:val="ListParagraph"/>
        <w:numPr>
          <w:ilvl w:val="1"/>
          <w:numId w:val="5"/>
        </w:numPr>
        <w:spacing w:after="120"/>
        <w:jc w:val="both"/>
        <w:rPr>
          <w:rFonts w:ascii="Times New Roman" w:hAnsi="Times New Roman" w:cs="Times New Roman"/>
          <w:lang w:eastAsia="ru-RU"/>
        </w:rPr>
      </w:pPr>
      <w:r>
        <w:rPr>
          <w:rFonts w:ascii="Times New Roman" w:hAnsi="Times New Roman" w:cs="Times New Roman"/>
        </w:rPr>
        <w:t>D</w:t>
      </w:r>
      <w:r w:rsidRPr="00C46204">
        <w:rPr>
          <w:rFonts w:ascii="Times New Roman" w:hAnsi="Times New Roman" w:cs="Times New Roman"/>
        </w:rPr>
        <w:t>arbinieki un pieaicinātie eksperti</w:t>
      </w:r>
      <w:r w:rsidR="007B018F" w:rsidRPr="007B018F">
        <w:rPr>
          <w:rFonts w:ascii="Times New Roman" w:hAnsi="Times New Roman" w:cs="Times New Roman"/>
        </w:rPr>
        <w:t xml:space="preserve"> </w:t>
      </w:r>
      <w:r w:rsidR="007B018F" w:rsidRPr="00C46204">
        <w:rPr>
          <w:rFonts w:ascii="Times New Roman" w:hAnsi="Times New Roman" w:cs="Times New Roman"/>
        </w:rPr>
        <w:t>ar parakstu apliecina</w:t>
      </w:r>
      <w:r w:rsidR="007B018F">
        <w:rPr>
          <w:rFonts w:ascii="Times New Roman" w:hAnsi="Times New Roman" w:cs="Times New Roman"/>
        </w:rPr>
        <w:t xml:space="preserve"> un </w:t>
      </w:r>
      <w:r w:rsidRPr="00C46204">
        <w:rPr>
          <w:rFonts w:ascii="Times New Roman" w:hAnsi="Times New Roman" w:cs="Times New Roman"/>
        </w:rPr>
        <w:t xml:space="preserve"> </w:t>
      </w:r>
      <w:r w:rsidR="007B018F">
        <w:rPr>
          <w:rFonts w:ascii="Times New Roman" w:hAnsi="Times New Roman" w:cs="Times New Roman"/>
          <w:lang w:eastAsia="ru-RU"/>
        </w:rPr>
        <w:t xml:space="preserve">identificē  jebkuru zināmu </w:t>
      </w:r>
      <w:r w:rsidR="00B0241A" w:rsidRPr="00C46204">
        <w:rPr>
          <w:rFonts w:ascii="Times New Roman" w:hAnsi="Times New Roman" w:cs="Times New Roman"/>
          <w:lang w:eastAsia="ru-RU"/>
        </w:rPr>
        <w:t>interešu konfliktu, lai nodrošināt</w:t>
      </w:r>
      <w:r w:rsidR="00177B73">
        <w:rPr>
          <w:rFonts w:ascii="Times New Roman" w:hAnsi="Times New Roman" w:cs="Times New Roman"/>
        </w:rPr>
        <w:t>u neietekmējamību lēmuma pieņemšanā</w:t>
      </w:r>
      <w:r w:rsidRPr="00C46204">
        <w:rPr>
          <w:rFonts w:ascii="Times New Roman" w:hAnsi="Times New Roman" w:cs="Times New Roman"/>
        </w:rPr>
        <w:t xml:space="preserve"> un sertifikācijas</w:t>
      </w:r>
      <w:r w:rsidR="00177B73">
        <w:rPr>
          <w:rFonts w:ascii="Times New Roman" w:hAnsi="Times New Roman" w:cs="Times New Roman"/>
        </w:rPr>
        <w:t xml:space="preserve"> procesā neiesaista personas, kura</w:t>
      </w:r>
      <w:r w:rsidRPr="00C46204">
        <w:rPr>
          <w:rFonts w:ascii="Times New Roman" w:hAnsi="Times New Roman" w:cs="Times New Roman"/>
        </w:rPr>
        <w:t>s var</w:t>
      </w:r>
      <w:r w:rsidR="00177B73">
        <w:rPr>
          <w:rFonts w:ascii="Times New Roman" w:hAnsi="Times New Roman" w:cs="Times New Roman"/>
        </w:rPr>
        <w:t>ētu</w:t>
      </w:r>
      <w:r w:rsidRPr="00C46204">
        <w:rPr>
          <w:rFonts w:ascii="Times New Roman" w:hAnsi="Times New Roman" w:cs="Times New Roman"/>
        </w:rPr>
        <w:t xml:space="preserve"> apdraudēt sertifikācijas objektivitāti;</w:t>
      </w:r>
    </w:p>
    <w:p w:rsidR="002F48E4" w:rsidRPr="00C46204" w:rsidRDefault="00AB4C64" w:rsidP="00C46204">
      <w:pPr>
        <w:pStyle w:val="ListParagraph"/>
        <w:numPr>
          <w:ilvl w:val="1"/>
          <w:numId w:val="5"/>
        </w:numPr>
        <w:spacing w:after="120"/>
        <w:jc w:val="both"/>
        <w:rPr>
          <w:rFonts w:ascii="Times New Roman" w:hAnsi="Times New Roman" w:cs="Times New Roman"/>
          <w:lang w:eastAsia="ru-RU"/>
        </w:rPr>
      </w:pPr>
      <w:r>
        <w:rPr>
          <w:rFonts w:ascii="Times New Roman" w:hAnsi="Times New Roman" w:cs="Times New Roman"/>
        </w:rPr>
        <w:t xml:space="preserve"> P</w:t>
      </w:r>
      <w:r w:rsidR="00C46204" w:rsidRPr="00C46204">
        <w:rPr>
          <w:rFonts w:ascii="Times New Roman" w:hAnsi="Times New Roman" w:cs="Times New Roman"/>
        </w:rPr>
        <w:t>ieaicinātie eksperti ar parakstu apliecina</w:t>
      </w:r>
      <w:r w:rsidR="00177B73">
        <w:rPr>
          <w:rFonts w:ascii="Times New Roman" w:hAnsi="Times New Roman" w:cs="Times New Roman"/>
        </w:rPr>
        <w:t>, ka visās to darbībās un lēm</w:t>
      </w:r>
      <w:r w:rsidR="00C46204" w:rsidRPr="00C46204">
        <w:rPr>
          <w:rFonts w:ascii="Times New Roman" w:hAnsi="Times New Roman" w:cs="Times New Roman"/>
        </w:rPr>
        <w:t xml:space="preserve">umos ievēros  LJS SC konfidencialitātes, objektivitātes un neietekmējamības noteikumus; </w:t>
      </w:r>
    </w:p>
    <w:p w:rsidR="009E6DD7" w:rsidRPr="009E6DD7" w:rsidRDefault="007354B0" w:rsidP="009E6DD7">
      <w:pPr>
        <w:pStyle w:val="ListParagraph"/>
        <w:numPr>
          <w:ilvl w:val="1"/>
          <w:numId w:val="5"/>
        </w:numPr>
        <w:spacing w:after="120"/>
        <w:jc w:val="both"/>
        <w:rPr>
          <w:rFonts w:ascii="Times New Roman" w:hAnsi="Times New Roman" w:cs="Times New Roman"/>
          <w:lang w:eastAsia="ru-RU"/>
        </w:rPr>
      </w:pPr>
      <w:r w:rsidRPr="007354B0">
        <w:rPr>
          <w:rFonts w:ascii="Times New Roman" w:hAnsi="Times New Roman" w:cs="Times New Roman"/>
        </w:rPr>
        <w:t>Eksaminācijas procedūras paredz rezultātu izsekojamību (pieraksti, sertifikācijas protokoli), kas nodrošina, ka katrs vērtējums un sertifikācijas lēmums ir objektīvs.</w:t>
      </w:r>
      <w:r>
        <w:rPr>
          <w:rFonts w:ascii="Lucida Sans Unicode" w:hAnsi="Lucida Sans Unicode" w:cs="Lucida Sans Unicode"/>
          <w:sz w:val="21"/>
          <w:szCs w:val="21"/>
        </w:rPr>
        <w:t xml:space="preserve"> </w:t>
      </w:r>
      <w:r w:rsidR="00B0241A" w:rsidRPr="00893ADD">
        <w:rPr>
          <w:rFonts w:ascii="Times New Roman" w:hAnsi="Times New Roman" w:cs="Times New Roman"/>
          <w:lang w:eastAsia="ru-RU"/>
        </w:rPr>
        <w:t xml:space="preserve">Pretendenta zināšanu līmeni novērtē pēc pareizi atbildēto atbilžu skaita, nosakot, vai eksāmens ir nokārtots, vai nē. </w:t>
      </w:r>
    </w:p>
    <w:p w:rsidR="009E6DD7" w:rsidRDefault="009E6DD7" w:rsidP="009E6DD7">
      <w:pPr>
        <w:pStyle w:val="ListParagraph"/>
        <w:spacing w:after="120"/>
        <w:jc w:val="both"/>
        <w:rPr>
          <w:rFonts w:ascii="Times New Roman" w:hAnsi="Times New Roman" w:cs="Times New Roman"/>
          <w:lang w:eastAsia="ru-RU"/>
        </w:rPr>
      </w:pPr>
    </w:p>
    <w:p w:rsidR="009E6DD7" w:rsidRPr="009E6DD7" w:rsidRDefault="0021340F" w:rsidP="009E6DD7">
      <w:pPr>
        <w:pStyle w:val="ListParagraph"/>
        <w:numPr>
          <w:ilvl w:val="0"/>
          <w:numId w:val="5"/>
        </w:numPr>
        <w:spacing w:after="120" w:line="240" w:lineRule="auto"/>
        <w:jc w:val="both"/>
        <w:rPr>
          <w:rFonts w:ascii="Times New Roman" w:hAnsi="Times New Roman" w:cs="Times New Roman"/>
          <w:lang w:eastAsia="ru-RU"/>
        </w:rPr>
      </w:pPr>
      <w:r w:rsidRPr="009E6DD7">
        <w:rPr>
          <w:rFonts w:ascii="Times New Roman" w:hAnsi="Times New Roman" w:cs="Times New Roman"/>
        </w:rPr>
        <w:t>Ja pretendents  atbilst noteiktajām prasībām un tā kompetence ir novērtēta, kā atbilstoša, LJS SC</w:t>
      </w:r>
    </w:p>
    <w:p w:rsidR="0021340F" w:rsidRPr="009E6DD7" w:rsidRDefault="0021340F" w:rsidP="00330FFC">
      <w:pPr>
        <w:spacing w:after="120" w:line="240" w:lineRule="auto"/>
        <w:jc w:val="both"/>
        <w:rPr>
          <w:rFonts w:ascii="Times New Roman" w:hAnsi="Times New Roman" w:cs="Times New Roman"/>
          <w:lang w:eastAsia="ru-RU"/>
        </w:rPr>
      </w:pPr>
      <w:r w:rsidRPr="009E6DD7">
        <w:rPr>
          <w:rFonts w:ascii="Times New Roman" w:hAnsi="Times New Roman" w:cs="Times New Roman"/>
        </w:rPr>
        <w:lastRenderedPageBreak/>
        <w:t xml:space="preserve">pieņem lēmumu par būvprakses sertifikāta  piešķiršanu, vai darbības sfēras papildināšanu.  </w:t>
      </w:r>
      <w:r w:rsidRPr="009E6DD7">
        <w:rPr>
          <w:rFonts w:ascii="Times New Roman" w:hAnsi="Times New Roman" w:cs="Times New Roman"/>
          <w:lang w:eastAsia="ru-RU"/>
        </w:rPr>
        <w:t>Lēmumu par pretendenta kompetences novērtēšanu pieņem SC vadītājs, ņemot vērā eksāmena rezultātu un ekspertu atzinumus. Analoģiskas prasības ir noteiktas arī nereglamentētās darbības sfērās.</w:t>
      </w:r>
    </w:p>
    <w:p w:rsidR="00875521" w:rsidRPr="00893ADD" w:rsidRDefault="00875521" w:rsidP="00875521">
      <w:pPr>
        <w:pStyle w:val="ListParagraph"/>
        <w:spacing w:after="120"/>
        <w:ind w:left="0"/>
        <w:jc w:val="both"/>
        <w:rPr>
          <w:rFonts w:ascii="Times New Roman" w:hAnsi="Times New Roman" w:cs="Times New Roman"/>
          <w:lang w:eastAsia="ru-RU"/>
        </w:rPr>
      </w:pPr>
    </w:p>
    <w:p w:rsidR="001C0BD6" w:rsidRDefault="007D3D25" w:rsidP="001C0BD6">
      <w:pPr>
        <w:pStyle w:val="ListParagraph"/>
        <w:numPr>
          <w:ilvl w:val="0"/>
          <w:numId w:val="5"/>
        </w:numPr>
        <w:autoSpaceDE w:val="0"/>
        <w:autoSpaceDN w:val="0"/>
        <w:adjustRightInd w:val="0"/>
        <w:spacing w:after="120"/>
        <w:ind w:left="0"/>
        <w:jc w:val="both"/>
        <w:rPr>
          <w:rFonts w:ascii="Times New Roman" w:hAnsi="Times New Roman" w:cs="Times New Roman"/>
        </w:rPr>
      </w:pPr>
      <w:r w:rsidRPr="00893ADD">
        <w:rPr>
          <w:rFonts w:ascii="Times New Roman" w:hAnsi="Times New Roman" w:cs="Times New Roman"/>
        </w:rPr>
        <w:t xml:space="preserve">Būvprakses sertifikāta darbības periodā sertificētajai personai </w:t>
      </w:r>
      <w:r w:rsidR="00895A7C" w:rsidRPr="00893ADD">
        <w:rPr>
          <w:rFonts w:ascii="Times New Roman" w:hAnsi="Times New Roman" w:cs="Times New Roman"/>
          <w:lang w:eastAsia="ru-RU"/>
        </w:rPr>
        <w:t xml:space="preserve">reglamentētā darbības sfērā  un nereglamentētā darbības sfērā,  </w:t>
      </w:r>
      <w:r w:rsidRPr="00893ADD">
        <w:rPr>
          <w:rFonts w:ascii="Times New Roman" w:hAnsi="Times New Roman" w:cs="Times New Roman"/>
        </w:rPr>
        <w:t xml:space="preserve">pēc </w:t>
      </w:r>
      <w:r w:rsidR="00895A7C" w:rsidRPr="00893ADD">
        <w:rPr>
          <w:rFonts w:ascii="Times New Roman" w:hAnsi="Times New Roman" w:cs="Times New Roman"/>
        </w:rPr>
        <w:t xml:space="preserve">LJS SC  </w:t>
      </w:r>
      <w:r w:rsidRPr="00893ADD">
        <w:rPr>
          <w:rFonts w:ascii="Times New Roman" w:hAnsi="Times New Roman" w:cs="Times New Roman"/>
        </w:rPr>
        <w:t xml:space="preserve"> pieprasījuma jāsniedz patiesas ziņas par savu profesionālo darbību, kompetences paaugstināšanas pasākumiem, lai nodrošinātu sertificēto person</w:t>
      </w:r>
      <w:r w:rsidR="00B01F95">
        <w:rPr>
          <w:rFonts w:ascii="Times New Roman" w:hAnsi="Times New Roman" w:cs="Times New Roman"/>
        </w:rPr>
        <w:t>u uzraudzību saskaņā ar LR MK 20.03.2018</w:t>
      </w:r>
      <w:r w:rsidRPr="00893ADD">
        <w:rPr>
          <w:rFonts w:ascii="Times New Roman" w:hAnsi="Times New Roman" w:cs="Times New Roman"/>
        </w:rPr>
        <w:t xml:space="preserve">. not. Nr. </w:t>
      </w:r>
      <w:r w:rsidR="00B01F95">
        <w:rPr>
          <w:rFonts w:ascii="Times New Roman" w:hAnsi="Times New Roman" w:cs="Times New Roman"/>
        </w:rPr>
        <w:t>169</w:t>
      </w:r>
      <w:r w:rsidR="0010084A" w:rsidRPr="00893ADD">
        <w:rPr>
          <w:rFonts w:ascii="Times New Roman" w:hAnsi="Times New Roman" w:cs="Times New Roman"/>
        </w:rPr>
        <w:t xml:space="preserve"> un LVS EN ISO/IEC 17024:2012</w:t>
      </w:r>
      <w:r w:rsidR="001C0BD6">
        <w:rPr>
          <w:rFonts w:ascii="Times New Roman" w:hAnsi="Times New Roman" w:cs="Times New Roman"/>
        </w:rPr>
        <w:t xml:space="preserve"> prasībām un LJS SC nolikumiem </w:t>
      </w:r>
      <w:r w:rsidR="001C0BD6" w:rsidRPr="001C0BD6">
        <w:rPr>
          <w:rFonts w:ascii="Times New Roman" w:hAnsi="Times New Roman" w:cs="Times New Roman"/>
        </w:rPr>
        <w:t xml:space="preserve">- </w:t>
      </w:r>
      <w:r w:rsidR="001C0BD6" w:rsidRPr="001C0BD6">
        <w:rPr>
          <w:rFonts w:ascii="Times New Roman" w:eastAsia="Times New Roman" w:hAnsi="Times New Roman" w:cs="Times New Roman"/>
          <w:color w:val="000000"/>
        </w:rPr>
        <w:t>„Patstāvīgās prakses uzraudzība būvspeciālistiem” un „</w:t>
      </w:r>
      <w:r w:rsidR="001C0BD6" w:rsidRPr="001C0BD6">
        <w:rPr>
          <w:rFonts w:ascii="Times New Roman" w:hAnsi="Times New Roman"/>
        </w:rPr>
        <w:t>Profesionālā  pilnveide būvspeciālistiem”.</w:t>
      </w:r>
      <w:r w:rsidR="001C0BD6">
        <w:rPr>
          <w:rFonts w:ascii="Times New Roman" w:hAnsi="Times New Roman"/>
          <w:sz w:val="20"/>
          <w:szCs w:val="20"/>
        </w:rPr>
        <w:t xml:space="preserve"> </w:t>
      </w:r>
    </w:p>
    <w:p w:rsidR="001C0BD6" w:rsidRPr="001C0BD6" w:rsidRDefault="001C0BD6" w:rsidP="001C0BD6">
      <w:pPr>
        <w:pStyle w:val="ListParagraph"/>
        <w:rPr>
          <w:rFonts w:ascii="Times New Roman" w:hAnsi="Times New Roman" w:cs="Times New Roman"/>
          <w:lang w:eastAsia="ru-RU"/>
        </w:rPr>
      </w:pPr>
    </w:p>
    <w:p w:rsidR="00A82744" w:rsidRPr="001C0BD6" w:rsidRDefault="007D3D25" w:rsidP="001C0BD6">
      <w:pPr>
        <w:pStyle w:val="ListParagraph"/>
        <w:numPr>
          <w:ilvl w:val="1"/>
          <w:numId w:val="5"/>
        </w:numPr>
        <w:autoSpaceDE w:val="0"/>
        <w:autoSpaceDN w:val="0"/>
        <w:adjustRightInd w:val="0"/>
        <w:spacing w:after="120"/>
        <w:jc w:val="both"/>
        <w:rPr>
          <w:rFonts w:ascii="Times New Roman" w:hAnsi="Times New Roman" w:cs="Times New Roman"/>
        </w:rPr>
      </w:pPr>
      <w:r w:rsidRPr="001C0BD6">
        <w:rPr>
          <w:rFonts w:ascii="Times New Roman" w:hAnsi="Times New Roman" w:cs="Times New Roman"/>
          <w:lang w:eastAsia="ru-RU"/>
        </w:rPr>
        <w:t>Reglamentētā darbības sfērā sertificēto būvspeciālistu būvprakses uzraudzību veic</w:t>
      </w:r>
      <w:r w:rsidRPr="001C0BD6">
        <w:rPr>
          <w:rFonts w:ascii="Times New Roman" w:hAnsi="Times New Roman" w:cs="Times New Roman"/>
        </w:rPr>
        <w:t xml:space="preserve"> LJS</w:t>
      </w:r>
      <w:r w:rsidRPr="001C0BD6">
        <w:rPr>
          <w:rFonts w:ascii="Times New Roman" w:hAnsi="Times New Roman" w:cs="Times New Roman"/>
          <w:lang w:eastAsia="ru-RU"/>
        </w:rPr>
        <w:t xml:space="preserve"> SC </w:t>
      </w:r>
      <w:r w:rsidR="00AB6ACB" w:rsidRPr="001C0BD6">
        <w:rPr>
          <w:rFonts w:ascii="Times New Roman" w:hAnsi="Times New Roman" w:cs="Times New Roman"/>
          <w:lang w:eastAsia="ru-RU"/>
        </w:rPr>
        <w:t xml:space="preserve">vadītājs un </w:t>
      </w:r>
      <w:r w:rsidRPr="001C0BD6">
        <w:rPr>
          <w:rFonts w:ascii="Times New Roman" w:hAnsi="Times New Roman" w:cs="Times New Roman"/>
          <w:lang w:eastAsia="ru-RU"/>
        </w:rPr>
        <w:t>eksperti,  pārbaudot  BIS reģistrā ievadīto informāciju ikvienam speciālist</w:t>
      </w:r>
      <w:r w:rsidR="002E0D7A" w:rsidRPr="001C0BD6">
        <w:rPr>
          <w:rFonts w:ascii="Times New Roman" w:hAnsi="Times New Roman" w:cs="Times New Roman"/>
          <w:lang w:eastAsia="ru-RU"/>
        </w:rPr>
        <w:t>am vienu reizi 5 (piecos) gados.</w:t>
      </w:r>
      <w:r w:rsidRPr="001C0BD6">
        <w:rPr>
          <w:rFonts w:ascii="Times New Roman" w:hAnsi="Times New Roman" w:cs="Times New Roman"/>
          <w:lang w:eastAsia="ru-RU"/>
        </w:rPr>
        <w:t xml:space="preserve">  </w:t>
      </w:r>
    </w:p>
    <w:p w:rsidR="00A82744" w:rsidRPr="00A82744" w:rsidRDefault="00A82744" w:rsidP="00A82744">
      <w:pPr>
        <w:pStyle w:val="ListParagraph"/>
        <w:rPr>
          <w:rFonts w:ascii="Times New Roman" w:hAnsi="Times New Roman" w:cs="Times New Roman"/>
          <w:lang w:eastAsia="ru-RU"/>
        </w:rPr>
      </w:pPr>
    </w:p>
    <w:p w:rsidR="007D3D25" w:rsidRPr="00893ADD" w:rsidRDefault="00471C02" w:rsidP="001C0BD6">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Nereglamentētajā darbības sfērā</w:t>
      </w:r>
      <w:r w:rsidR="00A82744">
        <w:rPr>
          <w:rFonts w:ascii="Times New Roman" w:hAnsi="Times New Roman" w:cs="Times New Roman"/>
          <w:lang w:eastAsia="ru-RU"/>
        </w:rPr>
        <w:t xml:space="preserve"> </w:t>
      </w:r>
      <w:r w:rsidR="00AA5294" w:rsidRPr="00893ADD">
        <w:rPr>
          <w:rFonts w:ascii="Times New Roman" w:hAnsi="Times New Roman" w:cs="Times New Roman"/>
          <w:lang w:eastAsia="ru-RU"/>
        </w:rPr>
        <w:t>sertificēto būvspeciālistu būvprakses uzraudzību veic</w:t>
      </w:r>
      <w:r w:rsidR="00AA5294" w:rsidRPr="00893ADD">
        <w:rPr>
          <w:rFonts w:ascii="Times New Roman" w:hAnsi="Times New Roman" w:cs="Times New Roman"/>
        </w:rPr>
        <w:t xml:space="preserve"> LJS</w:t>
      </w:r>
      <w:r w:rsidR="00AA5294" w:rsidRPr="00893ADD">
        <w:rPr>
          <w:rFonts w:ascii="Times New Roman" w:hAnsi="Times New Roman" w:cs="Times New Roman"/>
          <w:lang w:eastAsia="ru-RU"/>
        </w:rPr>
        <w:t xml:space="preserve"> SC </w:t>
      </w:r>
      <w:r w:rsidR="00AB6ACB">
        <w:rPr>
          <w:rFonts w:ascii="Times New Roman" w:hAnsi="Times New Roman" w:cs="Times New Roman"/>
          <w:lang w:eastAsia="ru-RU"/>
        </w:rPr>
        <w:t>vadītājs</w:t>
      </w:r>
      <w:r w:rsidR="00AB6ACB" w:rsidRPr="00893ADD">
        <w:rPr>
          <w:rFonts w:ascii="Times New Roman" w:hAnsi="Times New Roman" w:cs="Times New Roman"/>
          <w:lang w:eastAsia="ru-RU"/>
        </w:rPr>
        <w:t xml:space="preserve"> </w:t>
      </w:r>
      <w:r w:rsidR="00AB6ACB">
        <w:rPr>
          <w:rFonts w:ascii="Times New Roman" w:hAnsi="Times New Roman" w:cs="Times New Roman"/>
          <w:lang w:eastAsia="ru-RU"/>
        </w:rPr>
        <w:t xml:space="preserve">un </w:t>
      </w:r>
      <w:r w:rsidR="00AA5294" w:rsidRPr="00893ADD">
        <w:rPr>
          <w:rFonts w:ascii="Times New Roman" w:hAnsi="Times New Roman" w:cs="Times New Roman"/>
          <w:lang w:eastAsia="ru-RU"/>
        </w:rPr>
        <w:t xml:space="preserve">eksperti,  </w:t>
      </w:r>
      <w:r w:rsidR="00AB4C64">
        <w:rPr>
          <w:rFonts w:ascii="Times New Roman" w:hAnsi="Times New Roman" w:cs="Times New Roman"/>
          <w:lang w:eastAsia="ru-RU"/>
        </w:rPr>
        <w:t xml:space="preserve">pieprasot un </w:t>
      </w:r>
      <w:r w:rsidR="00AA5294" w:rsidRPr="00893ADD">
        <w:rPr>
          <w:rFonts w:ascii="Times New Roman" w:hAnsi="Times New Roman" w:cs="Times New Roman"/>
          <w:lang w:eastAsia="ru-RU"/>
        </w:rPr>
        <w:t>pārbaudot</w:t>
      </w:r>
      <w:r w:rsidR="00AA5294">
        <w:rPr>
          <w:rFonts w:ascii="Times New Roman" w:hAnsi="Times New Roman" w:cs="Times New Roman"/>
          <w:lang w:eastAsia="ru-RU"/>
        </w:rPr>
        <w:t xml:space="preserve"> LJS SC iesniegto </w:t>
      </w:r>
      <w:r w:rsidR="00AA5294" w:rsidRPr="00893ADD">
        <w:rPr>
          <w:rFonts w:ascii="Times New Roman" w:hAnsi="Times New Roman" w:cs="Times New Roman"/>
          <w:lang w:eastAsia="ru-RU"/>
        </w:rPr>
        <w:t>informāciju ikvienam speciālistam vienu reizi 5 (piecos) gados</w:t>
      </w:r>
      <w:r w:rsidRPr="00893ADD">
        <w:rPr>
          <w:rFonts w:ascii="Times New Roman" w:hAnsi="Times New Roman" w:cs="Times New Roman"/>
          <w:lang w:eastAsia="ru-RU"/>
        </w:rPr>
        <w:t xml:space="preserve">. </w:t>
      </w:r>
    </w:p>
    <w:p w:rsidR="007D3D25" w:rsidRPr="00893ADD" w:rsidRDefault="007D3D25" w:rsidP="00E51849">
      <w:pPr>
        <w:pStyle w:val="ListParagraph"/>
        <w:spacing w:after="120"/>
        <w:ind w:left="0"/>
        <w:jc w:val="both"/>
        <w:rPr>
          <w:rFonts w:ascii="Times New Roman" w:hAnsi="Times New Roman" w:cs="Times New Roman"/>
          <w:lang w:eastAsia="ru-RU"/>
        </w:rPr>
      </w:pPr>
    </w:p>
    <w:p w:rsidR="002D55CA" w:rsidRDefault="00FF2654" w:rsidP="002D55CA">
      <w:pPr>
        <w:pStyle w:val="ListParagraph"/>
        <w:numPr>
          <w:ilvl w:val="0"/>
          <w:numId w:val="5"/>
        </w:numPr>
        <w:autoSpaceDE w:val="0"/>
        <w:autoSpaceDN w:val="0"/>
        <w:adjustRightInd w:val="0"/>
        <w:spacing w:after="120"/>
        <w:ind w:left="0"/>
        <w:jc w:val="both"/>
        <w:rPr>
          <w:rFonts w:ascii="Times New Roman" w:hAnsi="Times New Roman" w:cs="Times New Roman"/>
        </w:rPr>
      </w:pPr>
      <w:r>
        <w:rPr>
          <w:rFonts w:ascii="Times New Roman" w:hAnsi="Times New Roman" w:cs="Times New Roman"/>
        </w:rPr>
        <w:t xml:space="preserve">Saskaņā ar nolikumiem </w:t>
      </w:r>
      <w:r w:rsidRPr="001C0BD6">
        <w:rPr>
          <w:rFonts w:ascii="Times New Roman" w:hAnsi="Times New Roman" w:cs="Times New Roman"/>
        </w:rPr>
        <w:t xml:space="preserve">- </w:t>
      </w:r>
      <w:r w:rsidRPr="00E40C6C">
        <w:rPr>
          <w:rFonts w:ascii="Times New Roman" w:eastAsia="Times New Roman" w:hAnsi="Times New Roman" w:cs="Times New Roman"/>
          <w:color w:val="000000"/>
        </w:rPr>
        <w:t>„Patstāvīgās prakses uzraudzība būvspeciālistiem” un „</w:t>
      </w:r>
      <w:r w:rsidRPr="00E40C6C">
        <w:rPr>
          <w:rFonts w:ascii="Times New Roman" w:hAnsi="Times New Roman"/>
        </w:rPr>
        <w:t xml:space="preserve">Būvspeciālistu sertifikācijas  ētikas kodekss” </w:t>
      </w:r>
      <w:r w:rsidRPr="00E40C6C">
        <w:rPr>
          <w:rFonts w:ascii="Times New Roman" w:eastAsia="Times New Roman" w:hAnsi="Times New Roman" w:cs="Times New Roman"/>
          <w:color w:val="000000"/>
        </w:rPr>
        <w:t xml:space="preserve"> </w:t>
      </w:r>
      <w:r w:rsidRPr="00E40C6C">
        <w:rPr>
          <w:rFonts w:ascii="Times New Roman" w:hAnsi="Times New Roman" w:cs="Times New Roman"/>
          <w:lang w:eastAsia="ru-RU"/>
        </w:rPr>
        <w:t>s</w:t>
      </w:r>
      <w:r w:rsidR="007D3D25" w:rsidRPr="00E40C6C">
        <w:rPr>
          <w:rFonts w:ascii="Times New Roman" w:hAnsi="Times New Roman" w:cs="Times New Roman"/>
          <w:lang w:eastAsia="ru-RU"/>
        </w:rPr>
        <w:t>ertificēto būvniecības speciālistu darbības pārkāpumus izskata SC atbilstoša</w:t>
      </w:r>
      <w:r w:rsidR="007D3D25" w:rsidRPr="00893ADD">
        <w:rPr>
          <w:rFonts w:ascii="Times New Roman" w:hAnsi="Times New Roman" w:cs="Times New Roman"/>
          <w:lang w:eastAsia="ru-RU"/>
        </w:rPr>
        <w:t xml:space="preserve"> pretendentu no</w:t>
      </w:r>
      <w:r w:rsidR="00177B73">
        <w:rPr>
          <w:rFonts w:ascii="Times New Roman" w:hAnsi="Times New Roman" w:cs="Times New Roman"/>
          <w:lang w:eastAsia="ru-RU"/>
        </w:rPr>
        <w:t>vērtēšanas  komisija, pēc norīko</w:t>
      </w:r>
      <w:r w:rsidR="007D3D25" w:rsidRPr="00893ADD">
        <w:rPr>
          <w:rFonts w:ascii="Times New Roman" w:hAnsi="Times New Roman" w:cs="Times New Roman"/>
          <w:lang w:eastAsia="ru-RU"/>
        </w:rPr>
        <w:t>tā eksperta atzinuma saņemšanas, piedaloties attiecīgajam</w:t>
      </w:r>
      <w:r w:rsidR="00531FD5" w:rsidRPr="00893ADD">
        <w:rPr>
          <w:rFonts w:ascii="Times New Roman" w:hAnsi="Times New Roman" w:cs="Times New Roman"/>
          <w:lang w:eastAsia="ru-RU"/>
        </w:rPr>
        <w:t xml:space="preserve"> sertificētajam būvspeciālistam un </w:t>
      </w:r>
      <w:r w:rsidR="00895A7C" w:rsidRPr="00893ADD">
        <w:rPr>
          <w:rFonts w:ascii="Times New Roman" w:hAnsi="Times New Roman" w:cs="Times New Roman"/>
          <w:lang w:eastAsia="ru-RU"/>
        </w:rPr>
        <w:t xml:space="preserve">pieņem </w:t>
      </w:r>
      <w:r w:rsidR="00531FD5" w:rsidRPr="00893ADD">
        <w:rPr>
          <w:rFonts w:ascii="Times New Roman" w:hAnsi="Times New Roman" w:cs="Times New Roman"/>
          <w:lang w:eastAsia="ru-RU"/>
        </w:rPr>
        <w:t>atb</w:t>
      </w:r>
      <w:r w:rsidR="00177B73">
        <w:rPr>
          <w:rFonts w:ascii="Times New Roman" w:hAnsi="Times New Roman" w:cs="Times New Roman"/>
          <w:lang w:eastAsia="ru-RU"/>
        </w:rPr>
        <w:t xml:space="preserve">ilstošu pamatotu lēmumu, kā arī </w:t>
      </w:r>
      <w:r w:rsidR="00111791" w:rsidRPr="00893ADD">
        <w:rPr>
          <w:rFonts w:ascii="Times New Roman" w:hAnsi="Times New Roman" w:cs="Times New Roman"/>
          <w:lang w:eastAsia="ru-RU"/>
        </w:rPr>
        <w:t xml:space="preserve"> sniedz atbildi </w:t>
      </w:r>
      <w:r w:rsidR="00DD33A9" w:rsidRPr="00893ADD">
        <w:rPr>
          <w:rFonts w:ascii="Times New Roman" w:hAnsi="Times New Roman" w:cs="Times New Roman"/>
          <w:lang w:eastAsia="ru-RU"/>
        </w:rPr>
        <w:t xml:space="preserve">visām iesaistītajām pusēm. </w:t>
      </w:r>
    </w:p>
    <w:p w:rsidR="002D55CA" w:rsidRPr="002D55CA" w:rsidRDefault="002D55CA" w:rsidP="002D55CA">
      <w:pPr>
        <w:pStyle w:val="ListParagraph"/>
        <w:rPr>
          <w:rFonts w:ascii="Times New Roman" w:hAnsi="Times New Roman" w:cs="Times New Roman"/>
        </w:rPr>
      </w:pPr>
    </w:p>
    <w:p w:rsidR="004C27D8" w:rsidRDefault="00FF2654" w:rsidP="00611F44">
      <w:pPr>
        <w:pStyle w:val="ListParagraph"/>
        <w:numPr>
          <w:ilvl w:val="0"/>
          <w:numId w:val="5"/>
        </w:numPr>
        <w:autoSpaceDE w:val="0"/>
        <w:autoSpaceDN w:val="0"/>
        <w:adjustRightInd w:val="0"/>
        <w:spacing w:after="120"/>
        <w:ind w:left="0"/>
        <w:jc w:val="both"/>
        <w:rPr>
          <w:rFonts w:ascii="Times New Roman" w:hAnsi="Times New Roman" w:cs="Times New Roman"/>
        </w:rPr>
      </w:pPr>
      <w:r w:rsidRPr="00FF2654">
        <w:rPr>
          <w:rFonts w:ascii="Times New Roman" w:hAnsi="Times New Roman" w:cs="Times New Roman"/>
        </w:rPr>
        <w:t xml:space="preserve">Saskaņā ar nolikumiem </w:t>
      </w:r>
      <w:r w:rsidRPr="00FF2654">
        <w:rPr>
          <w:rFonts w:ascii="Times New Roman" w:hAnsi="Times New Roman"/>
        </w:rPr>
        <w:t xml:space="preserve">„Apelācijas izskatīšana” un  „Sūdzību un cita veida informācijas izskatīšana”,  </w:t>
      </w:r>
      <w:r w:rsidRPr="00FF2654">
        <w:rPr>
          <w:rFonts w:ascii="Times New Roman" w:hAnsi="Times New Roman" w:cs="Times New Roman"/>
        </w:rPr>
        <w:t xml:space="preserve"> </w:t>
      </w:r>
      <w:r w:rsidR="00895A7C" w:rsidRPr="00FF2654">
        <w:rPr>
          <w:rFonts w:ascii="Times New Roman" w:hAnsi="Times New Roman" w:cs="Times New Roman"/>
        </w:rPr>
        <w:t xml:space="preserve">LJS SC izskata  </w:t>
      </w:r>
      <w:r w:rsidR="00E51849" w:rsidRPr="00FF2654">
        <w:rPr>
          <w:rFonts w:ascii="Times New Roman" w:hAnsi="Times New Roman" w:cs="Times New Roman"/>
        </w:rPr>
        <w:t>apelācijas un s</w:t>
      </w:r>
      <w:r w:rsidR="00611F44" w:rsidRPr="00FF2654">
        <w:rPr>
          <w:rFonts w:ascii="Times New Roman" w:hAnsi="Times New Roman" w:cs="Times New Roman"/>
        </w:rPr>
        <w:t xml:space="preserve">ūdzības, </w:t>
      </w:r>
      <w:r w:rsidR="00111791" w:rsidRPr="00FF2654">
        <w:rPr>
          <w:rFonts w:ascii="Times New Roman" w:hAnsi="Times New Roman" w:cs="Times New Roman"/>
        </w:rPr>
        <w:t>pieņemot atbilstošus lē</w:t>
      </w:r>
      <w:r w:rsidR="00611F44" w:rsidRPr="00FF2654">
        <w:rPr>
          <w:rFonts w:ascii="Times New Roman" w:hAnsi="Times New Roman" w:cs="Times New Roman"/>
        </w:rPr>
        <w:t xml:space="preserve">mumus. </w:t>
      </w:r>
    </w:p>
    <w:p w:rsidR="004C27D8" w:rsidRPr="004C27D8" w:rsidRDefault="004C27D8" w:rsidP="004C27D8">
      <w:pPr>
        <w:pStyle w:val="ListParagraph"/>
        <w:rPr>
          <w:rFonts w:ascii="Times New Roman" w:hAnsi="Times New Roman" w:cs="Times New Roman"/>
        </w:rPr>
      </w:pPr>
    </w:p>
    <w:p w:rsidR="00895A7C" w:rsidRPr="004C27D8" w:rsidRDefault="00FF2654" w:rsidP="00611F44">
      <w:pPr>
        <w:pStyle w:val="ListParagraph"/>
        <w:numPr>
          <w:ilvl w:val="0"/>
          <w:numId w:val="5"/>
        </w:numPr>
        <w:autoSpaceDE w:val="0"/>
        <w:autoSpaceDN w:val="0"/>
        <w:adjustRightInd w:val="0"/>
        <w:spacing w:after="120"/>
        <w:ind w:left="0"/>
        <w:jc w:val="both"/>
        <w:rPr>
          <w:rFonts w:ascii="Times New Roman" w:hAnsi="Times New Roman" w:cs="Times New Roman"/>
        </w:rPr>
      </w:pPr>
      <w:r w:rsidRPr="004C27D8">
        <w:rPr>
          <w:rFonts w:ascii="Times New Roman" w:hAnsi="Times New Roman" w:cs="Times New Roman"/>
        </w:rPr>
        <w:t xml:space="preserve">Saskaņā ar LJS SC nolikumu  </w:t>
      </w:r>
      <w:r w:rsidR="00611F44" w:rsidRPr="004C27D8">
        <w:rPr>
          <w:rFonts w:ascii="Times New Roman" w:hAnsi="Times New Roman" w:cs="Times New Roman"/>
        </w:rPr>
        <w:t xml:space="preserve">LJS SC vadītāja pienākumi:  </w:t>
      </w:r>
    </w:p>
    <w:p w:rsidR="00611F44" w:rsidRPr="00893ADD" w:rsidRDefault="00611F44" w:rsidP="004C27D8">
      <w:pPr>
        <w:pStyle w:val="ListParagraph"/>
        <w:numPr>
          <w:ilvl w:val="1"/>
          <w:numId w:val="5"/>
        </w:numPr>
        <w:autoSpaceDE w:val="0"/>
        <w:autoSpaceDN w:val="0"/>
        <w:adjustRightInd w:val="0"/>
        <w:spacing w:after="120"/>
        <w:jc w:val="both"/>
        <w:rPr>
          <w:rFonts w:ascii="Times New Roman" w:hAnsi="Times New Roman" w:cs="Times New Roman"/>
        </w:rPr>
      </w:pPr>
      <w:r w:rsidRPr="00893ADD">
        <w:rPr>
          <w:rFonts w:ascii="Times New Roman" w:hAnsi="Times New Roman" w:cs="Times New Roman"/>
        </w:rPr>
        <w:t>Informē Sertifikācijas shēmas komiteju par nepieciešamajām izmaiņām sertifikācijas procedūrā</w:t>
      </w:r>
      <w:r w:rsidR="00187F18" w:rsidRPr="00893ADD">
        <w:rPr>
          <w:rFonts w:ascii="Times New Roman" w:hAnsi="Times New Roman" w:cs="Times New Roman"/>
        </w:rPr>
        <w:t>s</w:t>
      </w:r>
      <w:r w:rsidRPr="00893ADD">
        <w:rPr>
          <w:rFonts w:ascii="Times New Roman" w:hAnsi="Times New Roman" w:cs="Times New Roman"/>
        </w:rPr>
        <w:t>;</w:t>
      </w:r>
    </w:p>
    <w:p w:rsidR="00611F44" w:rsidRPr="00893ADD" w:rsidRDefault="00611F44" w:rsidP="004C27D8">
      <w:pPr>
        <w:pStyle w:val="ListParagraph"/>
        <w:numPr>
          <w:ilvl w:val="1"/>
          <w:numId w:val="5"/>
        </w:numPr>
        <w:autoSpaceDE w:val="0"/>
        <w:autoSpaceDN w:val="0"/>
        <w:adjustRightInd w:val="0"/>
        <w:spacing w:after="120"/>
        <w:jc w:val="both"/>
        <w:rPr>
          <w:rFonts w:ascii="Times New Roman" w:hAnsi="Times New Roman" w:cs="Times New Roman"/>
        </w:rPr>
      </w:pPr>
      <w:r w:rsidRPr="00893ADD">
        <w:rPr>
          <w:rFonts w:ascii="Times New Roman" w:hAnsi="Times New Roman" w:cs="Times New Roman"/>
        </w:rPr>
        <w:t xml:space="preserve">Izskata ieteikumus </w:t>
      </w:r>
      <w:r w:rsidR="00D758D0" w:rsidRPr="00893ADD">
        <w:rPr>
          <w:rFonts w:ascii="Times New Roman" w:hAnsi="Times New Roman" w:cs="Times New Roman"/>
        </w:rPr>
        <w:t>Sertifikācijas shēmas aktualizācijai;</w:t>
      </w:r>
    </w:p>
    <w:p w:rsidR="00D758D0" w:rsidRPr="00893ADD" w:rsidRDefault="00D758D0" w:rsidP="004C27D8">
      <w:pPr>
        <w:pStyle w:val="ListParagraph"/>
        <w:numPr>
          <w:ilvl w:val="1"/>
          <w:numId w:val="5"/>
        </w:numPr>
        <w:autoSpaceDE w:val="0"/>
        <w:autoSpaceDN w:val="0"/>
        <w:adjustRightInd w:val="0"/>
        <w:spacing w:after="120"/>
        <w:jc w:val="both"/>
        <w:rPr>
          <w:rFonts w:ascii="Times New Roman" w:hAnsi="Times New Roman" w:cs="Times New Roman"/>
        </w:rPr>
      </w:pPr>
      <w:r w:rsidRPr="00893ADD">
        <w:rPr>
          <w:rFonts w:ascii="Times New Roman" w:hAnsi="Times New Roman" w:cs="Times New Roman"/>
        </w:rPr>
        <w:t>Izvērtē shēmas komitejas ieteikumus un viedokli;</w:t>
      </w:r>
    </w:p>
    <w:p w:rsidR="00D758D0" w:rsidRPr="00893ADD" w:rsidRDefault="00D758D0" w:rsidP="004C27D8">
      <w:pPr>
        <w:pStyle w:val="ListParagraph"/>
        <w:numPr>
          <w:ilvl w:val="1"/>
          <w:numId w:val="5"/>
        </w:numPr>
        <w:autoSpaceDE w:val="0"/>
        <w:autoSpaceDN w:val="0"/>
        <w:adjustRightInd w:val="0"/>
        <w:spacing w:after="120"/>
        <w:jc w:val="both"/>
        <w:rPr>
          <w:rFonts w:ascii="Times New Roman" w:hAnsi="Times New Roman" w:cs="Times New Roman"/>
        </w:rPr>
      </w:pPr>
      <w:r w:rsidRPr="00893ADD">
        <w:rPr>
          <w:rFonts w:ascii="Times New Roman" w:hAnsi="Times New Roman" w:cs="Times New Roman"/>
        </w:rPr>
        <w:t>Akceptē, verificē,</w:t>
      </w:r>
      <w:r w:rsidR="00DF0653" w:rsidRPr="00893ADD">
        <w:rPr>
          <w:rFonts w:ascii="Times New Roman" w:hAnsi="Times New Roman" w:cs="Times New Roman"/>
        </w:rPr>
        <w:t xml:space="preserve"> atjauno būvspeciālistu novērtēš</w:t>
      </w:r>
      <w:r w:rsidRPr="00893ADD">
        <w:rPr>
          <w:rFonts w:ascii="Times New Roman" w:hAnsi="Times New Roman" w:cs="Times New Roman"/>
        </w:rPr>
        <w:t>anas,</w:t>
      </w:r>
      <w:r w:rsidR="00FF2654" w:rsidRPr="00FF2654">
        <w:rPr>
          <w:rFonts w:ascii="Times New Roman" w:hAnsi="Times New Roman" w:cs="Times New Roman"/>
        </w:rPr>
        <w:t xml:space="preserve"> </w:t>
      </w:r>
      <w:r w:rsidR="00FF2654" w:rsidRPr="00893ADD">
        <w:rPr>
          <w:rFonts w:ascii="Times New Roman" w:hAnsi="Times New Roman" w:cs="Times New Roman"/>
        </w:rPr>
        <w:t>sertificēšanas</w:t>
      </w:r>
      <w:r w:rsidR="00FF2654">
        <w:rPr>
          <w:rFonts w:ascii="Times New Roman" w:hAnsi="Times New Roman" w:cs="Times New Roman"/>
        </w:rPr>
        <w:t>, patstāvīgās prakses uzraudzības</w:t>
      </w:r>
      <w:r w:rsidRPr="00893ADD">
        <w:rPr>
          <w:rFonts w:ascii="Times New Roman" w:hAnsi="Times New Roman" w:cs="Times New Roman"/>
        </w:rPr>
        <w:t xml:space="preserve"> </w:t>
      </w:r>
      <w:r w:rsidR="00E72B64" w:rsidRPr="00893ADD">
        <w:rPr>
          <w:rFonts w:ascii="Times New Roman" w:hAnsi="Times New Roman" w:cs="Times New Roman"/>
        </w:rPr>
        <w:t>procedūras</w:t>
      </w:r>
      <w:r w:rsidR="00A82744">
        <w:rPr>
          <w:rFonts w:ascii="Times New Roman" w:hAnsi="Times New Roman" w:cs="Times New Roman"/>
        </w:rPr>
        <w:t xml:space="preserve">, specifikācijas </w:t>
      </w:r>
      <w:r w:rsidR="00E72B64" w:rsidRPr="00893ADD">
        <w:rPr>
          <w:rFonts w:ascii="Times New Roman" w:hAnsi="Times New Roman" w:cs="Times New Roman"/>
        </w:rPr>
        <w:t xml:space="preserve"> un kritē</w:t>
      </w:r>
      <w:r w:rsidR="00182C9F" w:rsidRPr="00893ADD">
        <w:rPr>
          <w:rFonts w:ascii="Times New Roman" w:hAnsi="Times New Roman" w:cs="Times New Roman"/>
        </w:rPr>
        <w:t>rijus.</w:t>
      </w:r>
    </w:p>
    <w:sectPr w:rsidR="00D758D0" w:rsidRPr="00893ADD" w:rsidSect="002357F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64C" w:rsidRDefault="0049564C" w:rsidP="002F48E4">
      <w:pPr>
        <w:spacing w:after="0" w:line="240" w:lineRule="auto"/>
      </w:pPr>
      <w:r>
        <w:separator/>
      </w:r>
    </w:p>
  </w:endnote>
  <w:endnote w:type="continuationSeparator" w:id="0">
    <w:p w:rsidR="0049564C" w:rsidRDefault="0049564C" w:rsidP="002F4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52829"/>
      <w:docPartObj>
        <w:docPartGallery w:val="Page Numbers (Bottom of Page)"/>
        <w:docPartUnique/>
      </w:docPartObj>
    </w:sdtPr>
    <w:sdtContent>
      <w:p w:rsidR="00804C6D" w:rsidRDefault="00DB75B3">
        <w:pPr>
          <w:pStyle w:val="Footer"/>
          <w:jc w:val="right"/>
        </w:pPr>
        <w:fldSimple w:instr=" PAGE   \* MERGEFORMAT ">
          <w:r w:rsidR="00897D17">
            <w:rPr>
              <w:noProof/>
            </w:rPr>
            <w:t>1</w:t>
          </w:r>
        </w:fldSimple>
      </w:p>
    </w:sdtContent>
  </w:sdt>
  <w:p w:rsidR="00804C6D" w:rsidRDefault="00804C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64C" w:rsidRDefault="0049564C" w:rsidP="002F48E4">
      <w:pPr>
        <w:spacing w:after="0" w:line="240" w:lineRule="auto"/>
      </w:pPr>
      <w:r>
        <w:separator/>
      </w:r>
    </w:p>
  </w:footnote>
  <w:footnote w:type="continuationSeparator" w:id="0">
    <w:p w:rsidR="0049564C" w:rsidRDefault="0049564C" w:rsidP="002F48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C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B155727"/>
    <w:multiLevelType w:val="hybridMultilevel"/>
    <w:tmpl w:val="EF0E9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03F7E"/>
    <w:multiLevelType w:val="hybridMultilevel"/>
    <w:tmpl w:val="343EA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1A29B8"/>
    <w:multiLevelType w:val="hybridMultilevel"/>
    <w:tmpl w:val="B630E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EE3B0F"/>
    <w:multiLevelType w:val="hybridMultilevel"/>
    <w:tmpl w:val="C81EBE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7650687"/>
    <w:multiLevelType w:val="hybridMultilevel"/>
    <w:tmpl w:val="E012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615582"/>
    <w:multiLevelType w:val="multilevel"/>
    <w:tmpl w:val="F7BC99A0"/>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08"/>
  <w:characterSpacingControl w:val="doNotCompress"/>
  <w:footnotePr>
    <w:footnote w:id="-1"/>
    <w:footnote w:id="0"/>
  </w:footnotePr>
  <w:endnotePr>
    <w:endnote w:id="-1"/>
    <w:endnote w:id="0"/>
  </w:endnotePr>
  <w:compat/>
  <w:rsids>
    <w:rsidRoot w:val="00FE03AC"/>
    <w:rsid w:val="00000934"/>
    <w:rsid w:val="00003C39"/>
    <w:rsid w:val="00010746"/>
    <w:rsid w:val="00035DF5"/>
    <w:rsid w:val="000419EE"/>
    <w:rsid w:val="00062D26"/>
    <w:rsid w:val="0008345A"/>
    <w:rsid w:val="000940A5"/>
    <w:rsid w:val="000A5ED3"/>
    <w:rsid w:val="000B0C95"/>
    <w:rsid w:val="000C6F28"/>
    <w:rsid w:val="000D4213"/>
    <w:rsid w:val="000D5EB7"/>
    <w:rsid w:val="000E3A32"/>
    <w:rsid w:val="000F11D0"/>
    <w:rsid w:val="0010084A"/>
    <w:rsid w:val="00111791"/>
    <w:rsid w:val="0013215B"/>
    <w:rsid w:val="00136628"/>
    <w:rsid w:val="00153476"/>
    <w:rsid w:val="0016129F"/>
    <w:rsid w:val="00177B73"/>
    <w:rsid w:val="00182C9F"/>
    <w:rsid w:val="00187F18"/>
    <w:rsid w:val="001B2B2B"/>
    <w:rsid w:val="001C0BD6"/>
    <w:rsid w:val="001D6321"/>
    <w:rsid w:val="001E045C"/>
    <w:rsid w:val="001E13ED"/>
    <w:rsid w:val="001E6AE0"/>
    <w:rsid w:val="0020514E"/>
    <w:rsid w:val="00205417"/>
    <w:rsid w:val="0021340F"/>
    <w:rsid w:val="00227418"/>
    <w:rsid w:val="002357F5"/>
    <w:rsid w:val="00251BE6"/>
    <w:rsid w:val="00251C7E"/>
    <w:rsid w:val="002606CE"/>
    <w:rsid w:val="002803E3"/>
    <w:rsid w:val="002864B4"/>
    <w:rsid w:val="002B396C"/>
    <w:rsid w:val="002C63E4"/>
    <w:rsid w:val="002D0285"/>
    <w:rsid w:val="002D55CA"/>
    <w:rsid w:val="002E0D7A"/>
    <w:rsid w:val="002F48E4"/>
    <w:rsid w:val="00302674"/>
    <w:rsid w:val="00306A1A"/>
    <w:rsid w:val="00321776"/>
    <w:rsid w:val="00324C69"/>
    <w:rsid w:val="00330FFC"/>
    <w:rsid w:val="00333F5C"/>
    <w:rsid w:val="003451C7"/>
    <w:rsid w:val="0035521F"/>
    <w:rsid w:val="003649AB"/>
    <w:rsid w:val="003837AE"/>
    <w:rsid w:val="003873B4"/>
    <w:rsid w:val="003876D1"/>
    <w:rsid w:val="00394EB2"/>
    <w:rsid w:val="00397FB2"/>
    <w:rsid w:val="003A3C33"/>
    <w:rsid w:val="003C3B05"/>
    <w:rsid w:val="003C7C73"/>
    <w:rsid w:val="003D7925"/>
    <w:rsid w:val="0041171D"/>
    <w:rsid w:val="00432EC6"/>
    <w:rsid w:val="004373DA"/>
    <w:rsid w:val="00461A20"/>
    <w:rsid w:val="00462937"/>
    <w:rsid w:val="00471C02"/>
    <w:rsid w:val="00485F91"/>
    <w:rsid w:val="0049564C"/>
    <w:rsid w:val="004A71B6"/>
    <w:rsid w:val="004C27D8"/>
    <w:rsid w:val="004E3A1C"/>
    <w:rsid w:val="004E69DE"/>
    <w:rsid w:val="004E6DA5"/>
    <w:rsid w:val="004F0DC9"/>
    <w:rsid w:val="005012B4"/>
    <w:rsid w:val="0050627A"/>
    <w:rsid w:val="0050632F"/>
    <w:rsid w:val="00507B5D"/>
    <w:rsid w:val="00531FD5"/>
    <w:rsid w:val="00537C92"/>
    <w:rsid w:val="00570804"/>
    <w:rsid w:val="005910F2"/>
    <w:rsid w:val="00596EF4"/>
    <w:rsid w:val="0059765B"/>
    <w:rsid w:val="005A6F56"/>
    <w:rsid w:val="005F0ACF"/>
    <w:rsid w:val="00611F44"/>
    <w:rsid w:val="00661655"/>
    <w:rsid w:val="006738FF"/>
    <w:rsid w:val="00684B48"/>
    <w:rsid w:val="006A3D40"/>
    <w:rsid w:val="006E5B68"/>
    <w:rsid w:val="006F78F6"/>
    <w:rsid w:val="00702A1C"/>
    <w:rsid w:val="007043E4"/>
    <w:rsid w:val="00705820"/>
    <w:rsid w:val="00716900"/>
    <w:rsid w:val="007354B0"/>
    <w:rsid w:val="00737511"/>
    <w:rsid w:val="0073761B"/>
    <w:rsid w:val="00756964"/>
    <w:rsid w:val="00780E3C"/>
    <w:rsid w:val="0078358F"/>
    <w:rsid w:val="00784551"/>
    <w:rsid w:val="007912B6"/>
    <w:rsid w:val="007920DB"/>
    <w:rsid w:val="00792303"/>
    <w:rsid w:val="007B018F"/>
    <w:rsid w:val="007D3D25"/>
    <w:rsid w:val="007E64CD"/>
    <w:rsid w:val="00801FD4"/>
    <w:rsid w:val="00804C6D"/>
    <w:rsid w:val="00820C89"/>
    <w:rsid w:val="00837D84"/>
    <w:rsid w:val="00871A7B"/>
    <w:rsid w:val="00875521"/>
    <w:rsid w:val="008863CA"/>
    <w:rsid w:val="00893ADD"/>
    <w:rsid w:val="00895A7C"/>
    <w:rsid w:val="00897D17"/>
    <w:rsid w:val="008B0793"/>
    <w:rsid w:val="008B3B54"/>
    <w:rsid w:val="008B6C9C"/>
    <w:rsid w:val="008C1EFC"/>
    <w:rsid w:val="008F726F"/>
    <w:rsid w:val="00907FE0"/>
    <w:rsid w:val="009877E2"/>
    <w:rsid w:val="0099071D"/>
    <w:rsid w:val="0099369F"/>
    <w:rsid w:val="009A1239"/>
    <w:rsid w:val="009A3209"/>
    <w:rsid w:val="009A48B1"/>
    <w:rsid w:val="009E6DD7"/>
    <w:rsid w:val="009F1549"/>
    <w:rsid w:val="009F2FF3"/>
    <w:rsid w:val="00A128DB"/>
    <w:rsid w:val="00A273E0"/>
    <w:rsid w:val="00A33A80"/>
    <w:rsid w:val="00A37444"/>
    <w:rsid w:val="00A374AA"/>
    <w:rsid w:val="00A41CC3"/>
    <w:rsid w:val="00A65AE4"/>
    <w:rsid w:val="00A67FDE"/>
    <w:rsid w:val="00A82744"/>
    <w:rsid w:val="00A87832"/>
    <w:rsid w:val="00A939A7"/>
    <w:rsid w:val="00A96E78"/>
    <w:rsid w:val="00AA5294"/>
    <w:rsid w:val="00AB3D2A"/>
    <w:rsid w:val="00AB4C64"/>
    <w:rsid w:val="00AB6ACB"/>
    <w:rsid w:val="00AF02B8"/>
    <w:rsid w:val="00B01F95"/>
    <w:rsid w:val="00B0241A"/>
    <w:rsid w:val="00B251C2"/>
    <w:rsid w:val="00B3554B"/>
    <w:rsid w:val="00B36006"/>
    <w:rsid w:val="00B5016A"/>
    <w:rsid w:val="00B62151"/>
    <w:rsid w:val="00B72B31"/>
    <w:rsid w:val="00B74D11"/>
    <w:rsid w:val="00B7512A"/>
    <w:rsid w:val="00B84ABD"/>
    <w:rsid w:val="00B87B5F"/>
    <w:rsid w:val="00BB28D6"/>
    <w:rsid w:val="00BB477B"/>
    <w:rsid w:val="00BB5D71"/>
    <w:rsid w:val="00BC3863"/>
    <w:rsid w:val="00BE310C"/>
    <w:rsid w:val="00BE4096"/>
    <w:rsid w:val="00C04739"/>
    <w:rsid w:val="00C21170"/>
    <w:rsid w:val="00C46204"/>
    <w:rsid w:val="00C77E90"/>
    <w:rsid w:val="00C80AAE"/>
    <w:rsid w:val="00C92D20"/>
    <w:rsid w:val="00CC39F4"/>
    <w:rsid w:val="00CD61DA"/>
    <w:rsid w:val="00D21D00"/>
    <w:rsid w:val="00D24E6E"/>
    <w:rsid w:val="00D312C4"/>
    <w:rsid w:val="00D32A70"/>
    <w:rsid w:val="00D3444C"/>
    <w:rsid w:val="00D5520E"/>
    <w:rsid w:val="00D552BD"/>
    <w:rsid w:val="00D758D0"/>
    <w:rsid w:val="00DA1E14"/>
    <w:rsid w:val="00DB0A56"/>
    <w:rsid w:val="00DB44F5"/>
    <w:rsid w:val="00DB67F5"/>
    <w:rsid w:val="00DB75B3"/>
    <w:rsid w:val="00DC24F7"/>
    <w:rsid w:val="00DC3FC3"/>
    <w:rsid w:val="00DD33A9"/>
    <w:rsid w:val="00DD6ACD"/>
    <w:rsid w:val="00DE11AE"/>
    <w:rsid w:val="00DE6654"/>
    <w:rsid w:val="00DF0653"/>
    <w:rsid w:val="00DF5F6D"/>
    <w:rsid w:val="00DF6CDE"/>
    <w:rsid w:val="00E002CF"/>
    <w:rsid w:val="00E06F4E"/>
    <w:rsid w:val="00E40C6C"/>
    <w:rsid w:val="00E51849"/>
    <w:rsid w:val="00E549CE"/>
    <w:rsid w:val="00E70639"/>
    <w:rsid w:val="00E72573"/>
    <w:rsid w:val="00E72B64"/>
    <w:rsid w:val="00E7348A"/>
    <w:rsid w:val="00E77B36"/>
    <w:rsid w:val="00E91632"/>
    <w:rsid w:val="00E943A3"/>
    <w:rsid w:val="00EA58F4"/>
    <w:rsid w:val="00EC31CD"/>
    <w:rsid w:val="00ED3012"/>
    <w:rsid w:val="00ED3F51"/>
    <w:rsid w:val="00ED51C1"/>
    <w:rsid w:val="00EE0BAB"/>
    <w:rsid w:val="00EF6EF2"/>
    <w:rsid w:val="00F256FE"/>
    <w:rsid w:val="00F27493"/>
    <w:rsid w:val="00F37EE4"/>
    <w:rsid w:val="00F56BD7"/>
    <w:rsid w:val="00F672EC"/>
    <w:rsid w:val="00F979AA"/>
    <w:rsid w:val="00FA467A"/>
    <w:rsid w:val="00FC36AC"/>
    <w:rsid w:val="00FC768D"/>
    <w:rsid w:val="00FE03AC"/>
    <w:rsid w:val="00FF2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C3"/>
    <w:rPr>
      <w:rFonts w:eastAsiaTheme="minorEastAsia"/>
      <w:lang w:val="lv-LV" w:eastAsia="lv-LV"/>
    </w:rPr>
  </w:style>
  <w:style w:type="paragraph" w:styleId="Heading1">
    <w:name w:val="heading 1"/>
    <w:basedOn w:val="Normal"/>
    <w:next w:val="Normal"/>
    <w:link w:val="Heading1Char"/>
    <w:uiPriority w:val="9"/>
    <w:qFormat/>
    <w:rsid w:val="00DC3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unhideWhenUsed/>
    <w:qFormat/>
    <w:rsid w:val="009F15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FC3"/>
    <w:rPr>
      <w:rFonts w:asciiTheme="majorHAnsi" w:eastAsiaTheme="majorEastAsia" w:hAnsiTheme="majorHAnsi" w:cstheme="majorBidi"/>
      <w:b/>
      <w:bCs/>
      <w:color w:val="365F91" w:themeColor="accent1" w:themeShade="BF"/>
      <w:sz w:val="28"/>
      <w:szCs w:val="28"/>
      <w:lang w:val="lv-LV" w:eastAsia="lv-LV"/>
    </w:rPr>
  </w:style>
  <w:style w:type="character" w:styleId="Hyperlink">
    <w:name w:val="Hyperlink"/>
    <w:basedOn w:val="DefaultParagraphFont"/>
    <w:uiPriority w:val="99"/>
    <w:semiHidden/>
    <w:unhideWhenUsed/>
    <w:rsid w:val="000D4213"/>
    <w:rPr>
      <w:color w:val="0000FF"/>
      <w:u w:val="single"/>
    </w:rPr>
  </w:style>
  <w:style w:type="paragraph" w:styleId="ListParagraph">
    <w:name w:val="List Paragraph"/>
    <w:basedOn w:val="Normal"/>
    <w:uiPriority w:val="34"/>
    <w:qFormat/>
    <w:rsid w:val="00ED3F51"/>
    <w:pPr>
      <w:ind w:left="720"/>
      <w:contextualSpacing/>
    </w:pPr>
  </w:style>
  <w:style w:type="character" w:customStyle="1" w:styleId="Heading7Char">
    <w:name w:val="Heading 7 Char"/>
    <w:basedOn w:val="DefaultParagraphFont"/>
    <w:link w:val="Heading7"/>
    <w:uiPriority w:val="9"/>
    <w:rsid w:val="009F1549"/>
    <w:rPr>
      <w:rFonts w:asciiTheme="majorHAnsi" w:eastAsiaTheme="majorEastAsia" w:hAnsiTheme="majorHAnsi" w:cstheme="majorBidi"/>
      <w:i/>
      <w:iCs/>
      <w:color w:val="404040" w:themeColor="text1" w:themeTint="BF"/>
      <w:lang w:val="lv-LV" w:eastAsia="lv-LV"/>
    </w:rPr>
  </w:style>
  <w:style w:type="paragraph" w:styleId="Header">
    <w:name w:val="header"/>
    <w:basedOn w:val="Normal"/>
    <w:link w:val="HeaderChar"/>
    <w:uiPriority w:val="99"/>
    <w:semiHidden/>
    <w:unhideWhenUsed/>
    <w:rsid w:val="002F48E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2F48E4"/>
    <w:rPr>
      <w:rFonts w:eastAsiaTheme="minorEastAsia"/>
      <w:lang w:val="lv-LV" w:eastAsia="lv-LV"/>
    </w:rPr>
  </w:style>
  <w:style w:type="paragraph" w:styleId="Footer">
    <w:name w:val="footer"/>
    <w:basedOn w:val="Normal"/>
    <w:link w:val="FooterChar"/>
    <w:uiPriority w:val="99"/>
    <w:unhideWhenUsed/>
    <w:rsid w:val="002F48E4"/>
    <w:pPr>
      <w:tabs>
        <w:tab w:val="center" w:pos="4677"/>
        <w:tab w:val="right" w:pos="9355"/>
      </w:tabs>
      <w:spacing w:after="0" w:line="240" w:lineRule="auto"/>
    </w:pPr>
  </w:style>
  <w:style w:type="character" w:customStyle="1" w:styleId="FooterChar">
    <w:name w:val="Footer Char"/>
    <w:basedOn w:val="DefaultParagraphFont"/>
    <w:link w:val="Footer"/>
    <w:uiPriority w:val="99"/>
    <w:rsid w:val="002F48E4"/>
    <w:rPr>
      <w:rFonts w:eastAsiaTheme="minorEastAsia"/>
      <w:lang w:val="lv-LV" w:eastAsia="lv-LV"/>
    </w:rPr>
  </w:style>
  <w:style w:type="paragraph" w:styleId="NormalWeb">
    <w:name w:val="Normal (Web)"/>
    <w:basedOn w:val="Normal"/>
    <w:uiPriority w:val="99"/>
    <w:unhideWhenUsed/>
    <w:rsid w:val="00C462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v213">
    <w:name w:val="tv213"/>
    <w:basedOn w:val="Normal"/>
    <w:rsid w:val="001E13E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andard">
    <w:name w:val="Standard"/>
    <w:rsid w:val="003D7925"/>
    <w:pPr>
      <w:widowControl w:val="0"/>
      <w:suppressAutoHyphens/>
      <w:autoSpaceDN w:val="0"/>
      <w:spacing w:before="60" w:after="60" w:line="360" w:lineRule="auto"/>
      <w:ind w:firstLine="720"/>
      <w:jc w:val="both"/>
      <w:textAlignment w:val="baseline"/>
    </w:pPr>
    <w:rPr>
      <w:rFonts w:ascii="Times New Roman" w:eastAsia="Times New Roman" w:hAnsi="Times New Roman" w:cs="Times New Roman"/>
      <w:kern w:val="3"/>
      <w:sz w:val="26"/>
      <w:szCs w:val="20"/>
      <w:lang w:val="en-AU" w:eastAsia="zh-CN"/>
    </w:rPr>
  </w:style>
  <w:style w:type="paragraph" w:customStyle="1" w:styleId="Addressee">
    <w:name w:val="Addressee"/>
    <w:basedOn w:val="Standard"/>
    <w:next w:val="Subtitle"/>
    <w:rsid w:val="003D7925"/>
    <w:pPr>
      <w:keepNext/>
      <w:keepLines/>
      <w:spacing w:before="0" w:after="0" w:line="240" w:lineRule="auto"/>
      <w:ind w:left="5103" w:firstLine="0"/>
      <w:jc w:val="left"/>
    </w:pPr>
  </w:style>
  <w:style w:type="paragraph" w:styleId="Subtitle">
    <w:name w:val="Subtitle"/>
    <w:basedOn w:val="Normal"/>
    <w:next w:val="Normal"/>
    <w:link w:val="SubtitleChar"/>
    <w:uiPriority w:val="11"/>
    <w:qFormat/>
    <w:rsid w:val="003D79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7925"/>
    <w:rPr>
      <w:rFonts w:asciiTheme="majorHAnsi" w:eastAsiaTheme="majorEastAsia" w:hAnsiTheme="majorHAnsi" w:cstheme="majorBidi"/>
      <w:i/>
      <w:iCs/>
      <w:color w:val="4F81BD" w:themeColor="accent1"/>
      <w:spacing w:val="15"/>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314722725">
      <w:bodyDiv w:val="1"/>
      <w:marLeft w:val="0"/>
      <w:marRight w:val="0"/>
      <w:marTop w:val="0"/>
      <w:marBottom w:val="0"/>
      <w:divBdr>
        <w:top w:val="none" w:sz="0" w:space="0" w:color="auto"/>
        <w:left w:val="none" w:sz="0" w:space="0" w:color="auto"/>
        <w:bottom w:val="none" w:sz="0" w:space="0" w:color="auto"/>
        <w:right w:val="none" w:sz="0" w:space="0" w:color="auto"/>
      </w:divBdr>
    </w:div>
    <w:div w:id="448084322">
      <w:bodyDiv w:val="1"/>
      <w:marLeft w:val="0"/>
      <w:marRight w:val="0"/>
      <w:marTop w:val="0"/>
      <w:marBottom w:val="0"/>
      <w:divBdr>
        <w:top w:val="none" w:sz="0" w:space="0" w:color="auto"/>
        <w:left w:val="none" w:sz="0" w:space="0" w:color="auto"/>
        <w:bottom w:val="none" w:sz="0" w:space="0" w:color="auto"/>
        <w:right w:val="none" w:sz="0" w:space="0" w:color="auto"/>
      </w:divBdr>
    </w:div>
    <w:div w:id="744035558">
      <w:bodyDiv w:val="1"/>
      <w:marLeft w:val="0"/>
      <w:marRight w:val="0"/>
      <w:marTop w:val="0"/>
      <w:marBottom w:val="0"/>
      <w:divBdr>
        <w:top w:val="none" w:sz="0" w:space="0" w:color="auto"/>
        <w:left w:val="none" w:sz="0" w:space="0" w:color="auto"/>
        <w:bottom w:val="none" w:sz="0" w:space="0" w:color="auto"/>
        <w:right w:val="none" w:sz="0" w:space="0" w:color="auto"/>
      </w:divBdr>
    </w:div>
    <w:div w:id="1110587419">
      <w:bodyDiv w:val="1"/>
      <w:marLeft w:val="0"/>
      <w:marRight w:val="0"/>
      <w:marTop w:val="0"/>
      <w:marBottom w:val="0"/>
      <w:divBdr>
        <w:top w:val="none" w:sz="0" w:space="0" w:color="auto"/>
        <w:left w:val="none" w:sz="0" w:space="0" w:color="auto"/>
        <w:bottom w:val="none" w:sz="0" w:space="0" w:color="auto"/>
        <w:right w:val="none" w:sz="0" w:space="0" w:color="auto"/>
      </w:divBdr>
    </w:div>
    <w:div w:id="1376655585">
      <w:bodyDiv w:val="1"/>
      <w:marLeft w:val="0"/>
      <w:marRight w:val="0"/>
      <w:marTop w:val="0"/>
      <w:marBottom w:val="0"/>
      <w:divBdr>
        <w:top w:val="none" w:sz="0" w:space="0" w:color="auto"/>
        <w:left w:val="none" w:sz="0" w:space="0" w:color="auto"/>
        <w:bottom w:val="none" w:sz="0" w:space="0" w:color="auto"/>
        <w:right w:val="none" w:sz="0" w:space="0" w:color="auto"/>
      </w:divBdr>
    </w:div>
    <w:div w:id="19231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B4F8F-6523-48F6-B5A2-DCEF05ED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certifikacija</dc:creator>
  <cp:lastModifiedBy>skaidra</cp:lastModifiedBy>
  <cp:revision>4</cp:revision>
  <cp:lastPrinted>2015-06-29T08:50:00Z</cp:lastPrinted>
  <dcterms:created xsi:type="dcterms:W3CDTF">2021-01-29T13:50:00Z</dcterms:created>
  <dcterms:modified xsi:type="dcterms:W3CDTF">2021-02-09T12:34:00Z</dcterms:modified>
</cp:coreProperties>
</file>