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8A535" w14:textId="23F9EA03" w:rsidR="009047C6" w:rsidRPr="00A47FCB" w:rsidRDefault="00551999" w:rsidP="008532AA">
      <w:pPr>
        <w:shd w:val="clear" w:color="auto" w:fill="FFFFFF"/>
        <w:spacing w:after="0" w:line="190" w:lineRule="atLeast"/>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Valsts kancelejai</w:t>
      </w:r>
    </w:p>
    <w:p w14:paraId="09F6DF8A" w14:textId="04A7B82A" w:rsidR="00E82795" w:rsidRPr="00891CC9" w:rsidRDefault="00CF29B9" w:rsidP="00891CC9">
      <w:pPr>
        <w:jc w:val="right"/>
        <w:rPr>
          <w:rFonts w:ascii="RobustaTLPro-Regular" w:hAnsi="RobustaTLPro-Regular"/>
          <w:i/>
          <w:sz w:val="24"/>
          <w:szCs w:val="24"/>
        </w:rPr>
      </w:pPr>
      <w:r w:rsidRPr="00A47FCB">
        <w:rPr>
          <w:rFonts w:ascii="Times New Roman" w:eastAsia="Times New Roman" w:hAnsi="Times New Roman" w:cs="Times New Roman"/>
          <w:i/>
          <w:color w:val="000000"/>
          <w:sz w:val="24"/>
          <w:szCs w:val="24"/>
        </w:rPr>
        <w:t>e-pasts:</w:t>
      </w:r>
      <w:r w:rsidRPr="00A47FCB">
        <w:rPr>
          <w:rFonts w:ascii="RobustaTLPro-Regular" w:hAnsi="RobustaTLPro-Regular"/>
          <w:sz w:val="24"/>
          <w:szCs w:val="24"/>
          <w:shd w:val="clear" w:color="auto" w:fill="FFFFFF"/>
        </w:rPr>
        <w:t xml:space="preserve"> </w:t>
      </w:r>
      <w:hyperlink r:id="rId7" w:history="1">
        <w:r w:rsidR="00891CC9">
          <w:rPr>
            <w:rFonts w:ascii="RobustaTLPro-Regular" w:hAnsi="RobustaTLPro-Regular"/>
            <w:i/>
            <w:sz w:val="24"/>
            <w:szCs w:val="24"/>
          </w:rPr>
          <w:t>pasts@mk.gov.lv</w:t>
        </w:r>
      </w:hyperlink>
      <w:r w:rsidRPr="00A47FCB">
        <w:rPr>
          <w:rFonts w:ascii="Times New Roman" w:eastAsia="Times New Roman" w:hAnsi="Times New Roman" w:cs="Times New Roman"/>
          <w:i/>
          <w:color w:val="000000"/>
          <w:sz w:val="24"/>
          <w:szCs w:val="24"/>
        </w:rPr>
        <w:t xml:space="preserve"> </w:t>
      </w:r>
    </w:p>
    <w:p w14:paraId="45932FD5" w14:textId="6B8B0CD6" w:rsidR="00551999" w:rsidRDefault="00551999" w:rsidP="00551999">
      <w:pPr>
        <w:spacing w:after="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Satiksmes ministram</w:t>
      </w:r>
    </w:p>
    <w:p w14:paraId="4E15A82C" w14:textId="521A99A3" w:rsidR="00891CC9" w:rsidRPr="00551999" w:rsidRDefault="00891CC9" w:rsidP="00891CC9">
      <w:pPr>
        <w:spacing w:after="0"/>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e-pasts: </w:t>
      </w:r>
      <w:hyperlink r:id="rId8" w:history="1">
        <w:r w:rsidRPr="004627B8">
          <w:rPr>
            <w:rStyle w:val="Hyperlink"/>
            <w:rFonts w:ascii="Times New Roman" w:eastAsia="Times New Roman" w:hAnsi="Times New Roman" w:cs="Times New Roman"/>
            <w:i/>
            <w:sz w:val="24"/>
            <w:szCs w:val="24"/>
          </w:rPr>
          <w:t>Satiksmes.ministrija@sam.gov.lv</w:t>
        </w:r>
      </w:hyperlink>
    </w:p>
    <w:p w14:paraId="2AB3390A" w14:textId="32AC61E0" w:rsidR="00551999" w:rsidRPr="00551999" w:rsidRDefault="00551999" w:rsidP="00891CC9">
      <w:pPr>
        <w:spacing w:before="200" w:after="0"/>
        <w:jc w:val="right"/>
        <w:rPr>
          <w:rFonts w:ascii="Times New Roman" w:hAnsi="Times New Roman" w:cs="Times New Roman"/>
          <w:b/>
          <w:sz w:val="24"/>
          <w:szCs w:val="24"/>
        </w:rPr>
      </w:pPr>
      <w:r>
        <w:rPr>
          <w:rFonts w:ascii="Times New Roman" w:eastAsia="Times New Roman" w:hAnsi="Times New Roman" w:cs="Times New Roman"/>
          <w:b/>
          <w:color w:val="000000"/>
          <w:sz w:val="24"/>
          <w:szCs w:val="24"/>
        </w:rPr>
        <w:t>Izglītības un Zinātnes ministrei</w:t>
      </w:r>
    </w:p>
    <w:p w14:paraId="5EEA5938" w14:textId="4ACCB585" w:rsidR="00CF29B9" w:rsidRDefault="00891CC9" w:rsidP="008532AA">
      <w:pPr>
        <w:spacing w:after="0"/>
        <w:jc w:val="right"/>
        <w:rPr>
          <w:rFonts w:ascii="Times New Roman" w:hAnsi="Times New Roman" w:cs="Times New Roman"/>
          <w:i/>
          <w:sz w:val="24"/>
          <w:szCs w:val="24"/>
        </w:rPr>
      </w:pPr>
      <w:r>
        <w:rPr>
          <w:rFonts w:ascii="Times New Roman" w:hAnsi="Times New Roman" w:cs="Times New Roman"/>
          <w:i/>
          <w:sz w:val="24"/>
          <w:szCs w:val="24"/>
        </w:rPr>
        <w:t xml:space="preserve">e-pasts: </w:t>
      </w:r>
      <w:hyperlink r:id="rId9" w:history="1">
        <w:r w:rsidRPr="004627B8">
          <w:rPr>
            <w:rStyle w:val="Hyperlink"/>
            <w:rFonts w:ascii="Times New Roman" w:hAnsi="Times New Roman" w:cs="Times New Roman"/>
            <w:i/>
            <w:sz w:val="24"/>
            <w:szCs w:val="24"/>
          </w:rPr>
          <w:t>pasts@izm.gov.lv</w:t>
        </w:r>
      </w:hyperlink>
    </w:p>
    <w:p w14:paraId="58D81FBE" w14:textId="77777777" w:rsidR="00891CC9" w:rsidRPr="00551999" w:rsidRDefault="00891CC9" w:rsidP="008532AA">
      <w:pPr>
        <w:spacing w:after="0"/>
        <w:jc w:val="right"/>
        <w:rPr>
          <w:rFonts w:ascii="Times New Roman" w:hAnsi="Times New Roman" w:cs="Times New Roman"/>
          <w:i/>
          <w:sz w:val="24"/>
          <w:szCs w:val="24"/>
        </w:rPr>
      </w:pPr>
    </w:p>
    <w:p w14:paraId="687D6531" w14:textId="70760464" w:rsidR="00CD2142" w:rsidRPr="00A47FCB" w:rsidRDefault="00E82795" w:rsidP="00551999">
      <w:pPr>
        <w:spacing w:before="200"/>
        <w:jc w:val="right"/>
        <w:rPr>
          <w:rFonts w:ascii="Times New Roman" w:hAnsi="Times New Roman" w:cs="Times New Roman"/>
          <w:sz w:val="24"/>
          <w:szCs w:val="24"/>
        </w:rPr>
      </w:pPr>
      <w:r w:rsidRPr="00A47FCB">
        <w:rPr>
          <w:rFonts w:ascii="Times New Roman" w:hAnsi="Times New Roman" w:cs="Times New Roman"/>
          <w:sz w:val="24"/>
          <w:szCs w:val="24"/>
        </w:rPr>
        <w:t>Latvijas jūrniecības nevalstiskās organizācijas</w:t>
      </w:r>
      <w:r w:rsidR="00CD2142" w:rsidRPr="00A47FCB">
        <w:rPr>
          <w:rFonts w:ascii="Times New Roman" w:hAnsi="Times New Roman" w:cs="Times New Roman"/>
          <w:sz w:val="24"/>
          <w:szCs w:val="24"/>
        </w:rPr>
        <w:t xml:space="preserve"> un sadarbības partneri</w:t>
      </w:r>
      <w:r w:rsidR="008532AA" w:rsidRPr="00A47FCB">
        <w:rPr>
          <w:rFonts w:ascii="Times New Roman" w:hAnsi="Times New Roman" w:cs="Times New Roman"/>
          <w:sz w:val="24"/>
          <w:szCs w:val="24"/>
        </w:rPr>
        <w:t>:</w:t>
      </w:r>
      <w:r w:rsidRPr="00A47FCB">
        <w:rPr>
          <w:rFonts w:ascii="Times New Roman" w:hAnsi="Times New Roman" w:cs="Times New Roman"/>
          <w:sz w:val="24"/>
          <w:szCs w:val="24"/>
        </w:rPr>
        <w:t xml:space="preserve"> </w:t>
      </w:r>
    </w:p>
    <w:p w14:paraId="79642A41" w14:textId="77777777" w:rsidR="00CD2142" w:rsidRPr="00A47FCB" w:rsidRDefault="00CD2142" w:rsidP="00CD2142">
      <w:pPr>
        <w:spacing w:after="0"/>
        <w:jc w:val="right"/>
        <w:rPr>
          <w:rFonts w:ascii="Times New Roman" w:hAnsi="Times New Roman" w:cs="Times New Roman"/>
          <w:b/>
          <w:sz w:val="24"/>
          <w:szCs w:val="24"/>
        </w:rPr>
      </w:pPr>
      <w:r w:rsidRPr="00A47FCB">
        <w:rPr>
          <w:rFonts w:ascii="Times New Roman" w:hAnsi="Times New Roman" w:cs="Times New Roman"/>
          <w:b/>
          <w:sz w:val="24"/>
          <w:szCs w:val="24"/>
        </w:rPr>
        <w:t>Biedrība “Latvijas Kuģu kapteiņu asociācija”</w:t>
      </w:r>
    </w:p>
    <w:p w14:paraId="62F4D54C" w14:textId="2D9FF6A6" w:rsidR="00CD2142" w:rsidRPr="00A47FCB" w:rsidRDefault="00CD2142" w:rsidP="00CD2142">
      <w:pPr>
        <w:spacing w:after="0"/>
        <w:jc w:val="right"/>
        <w:rPr>
          <w:rFonts w:ascii="Times New Roman" w:hAnsi="Times New Roman" w:cs="Times New Roman"/>
          <w:i/>
          <w:sz w:val="24"/>
          <w:szCs w:val="24"/>
        </w:rPr>
      </w:pPr>
      <w:r w:rsidRPr="00A47FCB">
        <w:rPr>
          <w:rFonts w:ascii="Times New Roman" w:hAnsi="Times New Roman" w:cs="Times New Roman"/>
          <w:i/>
          <w:sz w:val="24"/>
          <w:szCs w:val="24"/>
        </w:rPr>
        <w:t>president@lkka.lv</w:t>
      </w:r>
    </w:p>
    <w:p w14:paraId="0AB9D7FB" w14:textId="77777777" w:rsidR="008532AA" w:rsidRPr="00A47FCB" w:rsidRDefault="00B705DA" w:rsidP="008532AA">
      <w:pPr>
        <w:spacing w:after="0"/>
        <w:jc w:val="right"/>
        <w:rPr>
          <w:rFonts w:ascii="Times New Roman" w:hAnsi="Times New Roman" w:cs="Times New Roman"/>
          <w:b/>
          <w:sz w:val="24"/>
          <w:szCs w:val="24"/>
        </w:rPr>
      </w:pPr>
      <w:r w:rsidRPr="00A47FCB">
        <w:rPr>
          <w:rFonts w:ascii="Times New Roman" w:hAnsi="Times New Roman" w:cs="Times New Roman"/>
          <w:b/>
          <w:sz w:val="24"/>
          <w:szCs w:val="24"/>
        </w:rPr>
        <w:t>Biedrība “</w:t>
      </w:r>
      <w:r w:rsidR="00005B8E" w:rsidRPr="00A47FCB">
        <w:rPr>
          <w:rFonts w:ascii="Times New Roman" w:hAnsi="Times New Roman" w:cs="Times New Roman"/>
          <w:b/>
          <w:sz w:val="24"/>
          <w:szCs w:val="24"/>
        </w:rPr>
        <w:t>Latvijas J</w:t>
      </w:r>
      <w:r w:rsidR="008532AA" w:rsidRPr="00A47FCB">
        <w:rPr>
          <w:rFonts w:ascii="Times New Roman" w:hAnsi="Times New Roman" w:cs="Times New Roman"/>
          <w:b/>
          <w:sz w:val="24"/>
          <w:szCs w:val="24"/>
        </w:rPr>
        <w:t>ūrniecības savienība</w:t>
      </w:r>
      <w:r w:rsidRPr="00A47FCB">
        <w:rPr>
          <w:rFonts w:ascii="Times New Roman" w:hAnsi="Times New Roman" w:cs="Times New Roman"/>
          <w:b/>
          <w:sz w:val="24"/>
          <w:szCs w:val="24"/>
        </w:rPr>
        <w:t>”</w:t>
      </w:r>
    </w:p>
    <w:p w14:paraId="169F73D4" w14:textId="77777777" w:rsidR="000F4B0C" w:rsidRPr="00A47FCB" w:rsidRDefault="000F4B0C" w:rsidP="000F4B0C">
      <w:pPr>
        <w:spacing w:after="0"/>
        <w:jc w:val="right"/>
        <w:rPr>
          <w:rFonts w:ascii="Times New Roman" w:hAnsi="Times New Roman" w:cs="Times New Roman"/>
          <w:i/>
          <w:sz w:val="24"/>
          <w:szCs w:val="24"/>
        </w:rPr>
      </w:pPr>
      <w:r w:rsidRPr="00A47FCB">
        <w:rPr>
          <w:rFonts w:ascii="Times New Roman" w:hAnsi="Times New Roman" w:cs="Times New Roman"/>
          <w:i/>
          <w:sz w:val="24"/>
          <w:szCs w:val="24"/>
        </w:rPr>
        <w:t>ljs@ljs.lv</w:t>
      </w:r>
    </w:p>
    <w:p w14:paraId="632F8427" w14:textId="77777777" w:rsidR="007673E9" w:rsidRPr="00A47FCB" w:rsidRDefault="00E21675" w:rsidP="00E21675">
      <w:pPr>
        <w:spacing w:after="0"/>
        <w:jc w:val="right"/>
        <w:rPr>
          <w:rFonts w:ascii="Times New Roman" w:eastAsia="Calibri" w:hAnsi="Times New Roman" w:cs="Times New Roman"/>
          <w:b/>
          <w:iCs/>
          <w:sz w:val="24"/>
          <w:szCs w:val="24"/>
          <w:lang w:eastAsia="en-US"/>
        </w:rPr>
      </w:pPr>
      <w:r w:rsidRPr="00A47FCB">
        <w:rPr>
          <w:rFonts w:ascii="Times New Roman" w:eastAsia="Calibri" w:hAnsi="Times New Roman" w:cs="Times New Roman"/>
          <w:b/>
          <w:iCs/>
          <w:sz w:val="24"/>
          <w:szCs w:val="24"/>
          <w:lang w:eastAsia="en-US"/>
        </w:rPr>
        <w:t>Latvijas Tirdzniecības flotes jūrnieku arodbiedrība</w:t>
      </w:r>
    </w:p>
    <w:p w14:paraId="30EDA5A2" w14:textId="77777777" w:rsidR="00191C74" w:rsidRDefault="00191C74" w:rsidP="00E21675">
      <w:pPr>
        <w:spacing w:after="0"/>
        <w:jc w:val="right"/>
        <w:rPr>
          <w:rFonts w:ascii="Times New Roman" w:hAnsi="Times New Roman" w:cs="Times New Roman"/>
          <w:i/>
          <w:sz w:val="24"/>
          <w:szCs w:val="24"/>
        </w:rPr>
      </w:pPr>
      <w:r w:rsidRPr="00A47FCB">
        <w:rPr>
          <w:rFonts w:ascii="Times New Roman" w:hAnsi="Times New Roman" w:cs="Times New Roman"/>
          <w:i/>
          <w:sz w:val="24"/>
          <w:szCs w:val="24"/>
        </w:rPr>
        <w:t>info@ltfja.lv</w:t>
      </w:r>
    </w:p>
    <w:p w14:paraId="187D02FF" w14:textId="31A9E20E" w:rsidR="00BA1C80" w:rsidRDefault="00BA1C80" w:rsidP="00E21675">
      <w:pPr>
        <w:spacing w:after="0"/>
        <w:jc w:val="right"/>
        <w:rPr>
          <w:rFonts w:ascii="Times New Roman" w:hAnsi="Times New Roman" w:cs="Times New Roman"/>
          <w:b/>
          <w:sz w:val="24"/>
          <w:szCs w:val="24"/>
        </w:rPr>
      </w:pPr>
      <w:r>
        <w:rPr>
          <w:rFonts w:ascii="Times New Roman" w:hAnsi="Times New Roman" w:cs="Times New Roman"/>
          <w:b/>
          <w:sz w:val="24"/>
          <w:szCs w:val="24"/>
        </w:rPr>
        <w:t>Biedrība “Latvian Crewing Companies Association”</w:t>
      </w:r>
    </w:p>
    <w:p w14:paraId="5D51F52C" w14:textId="2DCFDCE5" w:rsidR="00BA1C80" w:rsidRPr="00BA1C80" w:rsidRDefault="00BA1C80" w:rsidP="00E21675">
      <w:pPr>
        <w:spacing w:after="0"/>
        <w:jc w:val="right"/>
        <w:rPr>
          <w:rFonts w:ascii="Times New Roman" w:hAnsi="Times New Roman" w:cs="Times New Roman"/>
          <w:i/>
          <w:sz w:val="24"/>
          <w:szCs w:val="24"/>
        </w:rPr>
      </w:pPr>
      <w:r w:rsidRPr="00BA1C80">
        <w:rPr>
          <w:rFonts w:ascii="Times New Roman" w:hAnsi="Times New Roman" w:cs="Times New Roman"/>
          <w:i/>
          <w:sz w:val="24"/>
          <w:szCs w:val="24"/>
        </w:rPr>
        <w:t>info@latcrewcompass.lv</w:t>
      </w:r>
    </w:p>
    <w:p w14:paraId="4FAB78A0" w14:textId="77777777" w:rsidR="00CF29B9" w:rsidRPr="00A47FCB" w:rsidRDefault="00CF29B9" w:rsidP="0064086A">
      <w:pPr>
        <w:spacing w:after="0"/>
        <w:rPr>
          <w:rFonts w:ascii="Times New Roman" w:hAnsi="Times New Roman" w:cs="Times New Roman"/>
          <w:b/>
          <w:sz w:val="24"/>
          <w:szCs w:val="24"/>
        </w:rPr>
      </w:pPr>
    </w:p>
    <w:p w14:paraId="003F6F91" w14:textId="697B121F" w:rsidR="00494F15" w:rsidRPr="00A47FCB" w:rsidRDefault="00494F15" w:rsidP="0064086A">
      <w:pPr>
        <w:spacing w:after="0"/>
        <w:rPr>
          <w:rFonts w:ascii="Times New Roman" w:hAnsi="Times New Roman" w:cs="Times New Roman"/>
          <w:b/>
          <w:sz w:val="24"/>
          <w:szCs w:val="24"/>
        </w:rPr>
      </w:pPr>
      <w:r w:rsidRPr="00A47FCB">
        <w:rPr>
          <w:rFonts w:ascii="Times New Roman" w:hAnsi="Times New Roman" w:cs="Times New Roman"/>
          <w:b/>
          <w:sz w:val="24"/>
          <w:szCs w:val="24"/>
        </w:rPr>
        <w:t xml:space="preserve">Par </w:t>
      </w:r>
      <w:r w:rsidR="00464A29" w:rsidRPr="00A47FCB">
        <w:rPr>
          <w:rFonts w:ascii="Times New Roman" w:hAnsi="Times New Roman" w:cs="Times New Roman"/>
          <w:b/>
          <w:sz w:val="24"/>
          <w:szCs w:val="24"/>
        </w:rPr>
        <w:t>autonoma jūrniecības izglītības iestāžu tīkla saglabāšanu</w:t>
      </w:r>
      <w:r w:rsidR="00827C1D">
        <w:rPr>
          <w:rFonts w:ascii="Times New Roman" w:hAnsi="Times New Roman" w:cs="Times New Roman"/>
          <w:b/>
          <w:sz w:val="24"/>
          <w:szCs w:val="24"/>
        </w:rPr>
        <w:t xml:space="preserve"> (TA-1918)</w:t>
      </w:r>
    </w:p>
    <w:p w14:paraId="1CA7AE32" w14:textId="77777777" w:rsidR="0064086A" w:rsidRPr="00A47FCB" w:rsidRDefault="0064086A" w:rsidP="0064086A">
      <w:pPr>
        <w:spacing w:after="0"/>
        <w:rPr>
          <w:rFonts w:ascii="Times New Roman" w:hAnsi="Times New Roman" w:cs="Times New Roman"/>
          <w:b/>
          <w:sz w:val="24"/>
          <w:szCs w:val="24"/>
        </w:rPr>
      </w:pPr>
    </w:p>
    <w:p w14:paraId="67D2878F" w14:textId="5A2A1FDC" w:rsidR="00464A29" w:rsidRPr="00A47FCB" w:rsidRDefault="001D6614" w:rsidP="00984EBF">
      <w:pPr>
        <w:spacing w:after="0" w:line="252" w:lineRule="auto"/>
        <w:ind w:firstLine="720"/>
        <w:jc w:val="both"/>
        <w:rPr>
          <w:rFonts w:ascii="Times New Roman" w:eastAsia="Calibri" w:hAnsi="Times New Roman" w:cs="Times New Roman"/>
          <w:sz w:val="24"/>
          <w:szCs w:val="24"/>
          <w:lang w:eastAsia="en-US"/>
        </w:rPr>
      </w:pPr>
      <w:r w:rsidRPr="00A47FCB">
        <w:rPr>
          <w:rFonts w:ascii="Times New Roman" w:hAnsi="Times New Roman" w:cs="Times New Roman"/>
          <w:iCs/>
          <w:sz w:val="24"/>
          <w:szCs w:val="24"/>
        </w:rPr>
        <w:t xml:space="preserve"> </w:t>
      </w:r>
      <w:r w:rsidR="00464A29" w:rsidRPr="00A47FCB">
        <w:rPr>
          <w:rFonts w:ascii="Times New Roman" w:eastAsia="Calibri" w:hAnsi="Times New Roman" w:cs="Times New Roman"/>
          <w:sz w:val="24"/>
          <w:szCs w:val="24"/>
          <w:lang w:eastAsia="en-US"/>
        </w:rPr>
        <w:t>Jūrniecības nozares nevalstiskās organizācijas</w:t>
      </w:r>
      <w:r w:rsidR="00CD2142" w:rsidRPr="00A47FCB">
        <w:rPr>
          <w:rFonts w:ascii="Times New Roman" w:eastAsia="Calibri" w:hAnsi="Times New Roman" w:cs="Times New Roman"/>
          <w:sz w:val="24"/>
          <w:szCs w:val="24"/>
          <w:lang w:eastAsia="en-US"/>
        </w:rPr>
        <w:t xml:space="preserve"> un sadarbības partneri </w:t>
      </w:r>
      <w:r w:rsidR="00464A29" w:rsidRPr="00A47FCB">
        <w:rPr>
          <w:rFonts w:ascii="Times New Roman" w:eastAsia="Calibri" w:hAnsi="Times New Roman" w:cs="Times New Roman"/>
          <w:i/>
          <w:iCs/>
          <w:sz w:val="24"/>
          <w:szCs w:val="24"/>
          <w:lang w:eastAsia="en-US"/>
        </w:rPr>
        <w:t xml:space="preserve">(turpmāk – nozares NVO) </w:t>
      </w:r>
      <w:r w:rsidR="00687F37">
        <w:rPr>
          <w:rFonts w:ascii="Times New Roman" w:eastAsia="Calibri" w:hAnsi="Times New Roman" w:cs="Times New Roman"/>
          <w:sz w:val="24"/>
          <w:szCs w:val="24"/>
          <w:lang w:eastAsia="en-US"/>
        </w:rPr>
        <w:t>ar lielu nožēlu</w:t>
      </w:r>
      <w:r w:rsidR="00464A29" w:rsidRPr="00A47FCB">
        <w:rPr>
          <w:rFonts w:ascii="Times New Roman" w:eastAsia="Calibri" w:hAnsi="Times New Roman" w:cs="Times New Roman"/>
          <w:sz w:val="24"/>
          <w:szCs w:val="24"/>
          <w:lang w:eastAsia="en-US"/>
        </w:rPr>
        <w:t xml:space="preserve"> secina, ka VSS ietvaros Satiksmes ministrija (turpmāk </w:t>
      </w:r>
      <w:r w:rsidR="00191C74" w:rsidRPr="00A47FCB">
        <w:rPr>
          <w:rFonts w:ascii="Times New Roman" w:eastAsia="Calibri" w:hAnsi="Times New Roman" w:cs="Times New Roman"/>
          <w:sz w:val="24"/>
          <w:szCs w:val="24"/>
          <w:lang w:eastAsia="en-US"/>
        </w:rPr>
        <w:t>–</w:t>
      </w:r>
      <w:r w:rsidR="00464A29" w:rsidRPr="00A47FCB">
        <w:rPr>
          <w:rFonts w:ascii="Times New Roman" w:eastAsia="Calibri" w:hAnsi="Times New Roman" w:cs="Times New Roman"/>
          <w:sz w:val="24"/>
          <w:szCs w:val="24"/>
          <w:lang w:eastAsia="en-US"/>
        </w:rPr>
        <w:t xml:space="preserve"> SM) un Izglītības un zinātnes ministrija (turpmāk </w:t>
      </w:r>
      <w:r w:rsidR="00191C74" w:rsidRPr="00A47FCB">
        <w:rPr>
          <w:rFonts w:ascii="Times New Roman" w:eastAsia="Calibri" w:hAnsi="Times New Roman" w:cs="Times New Roman"/>
          <w:sz w:val="24"/>
          <w:szCs w:val="24"/>
          <w:lang w:eastAsia="en-US"/>
        </w:rPr>
        <w:t>–</w:t>
      </w:r>
      <w:r w:rsidR="00464A29" w:rsidRPr="00A47FCB">
        <w:rPr>
          <w:rFonts w:ascii="Times New Roman" w:eastAsia="Calibri" w:hAnsi="Times New Roman" w:cs="Times New Roman"/>
          <w:sz w:val="24"/>
          <w:szCs w:val="24"/>
          <w:lang w:eastAsia="en-US"/>
        </w:rPr>
        <w:t xml:space="preserve"> IZM) tā arī nespēja rast kopīgu izpratni un vienoties par jūrniecības nozares attīstībai tik nozīmīgu jautājumu, kā autonoma jūrniecības izglī</w:t>
      </w:r>
      <w:r w:rsidR="009B3F57" w:rsidRPr="00A47FCB">
        <w:rPr>
          <w:rFonts w:ascii="Times New Roman" w:eastAsia="Calibri" w:hAnsi="Times New Roman" w:cs="Times New Roman"/>
          <w:sz w:val="24"/>
          <w:szCs w:val="24"/>
          <w:lang w:eastAsia="en-US"/>
        </w:rPr>
        <w:t>tības iestāžu tīkla saglabāšana.</w:t>
      </w:r>
      <w:r w:rsidR="00464A29" w:rsidRPr="00A47FCB">
        <w:rPr>
          <w:rFonts w:ascii="Times New Roman" w:eastAsia="Calibri" w:hAnsi="Times New Roman" w:cs="Times New Roman"/>
          <w:sz w:val="24"/>
          <w:szCs w:val="24"/>
          <w:lang w:eastAsia="en-US"/>
        </w:rPr>
        <w:t xml:space="preserve"> </w:t>
      </w:r>
    </w:p>
    <w:p w14:paraId="12A7678C" w14:textId="010F2F40" w:rsidR="00A131CA" w:rsidRPr="00A47FCB" w:rsidRDefault="005C5BA7" w:rsidP="00A131CA">
      <w:pPr>
        <w:spacing w:after="0"/>
        <w:ind w:firstLine="720"/>
        <w:jc w:val="both"/>
        <w:rPr>
          <w:rFonts w:ascii="Times New Roman" w:hAnsi="Times New Roman" w:cs="Times New Roman"/>
          <w:sz w:val="24"/>
          <w:szCs w:val="24"/>
        </w:rPr>
      </w:pPr>
      <w:r w:rsidRPr="00A47FCB">
        <w:rPr>
          <w:rFonts w:ascii="Times New Roman" w:hAnsi="Times New Roman" w:cs="Times New Roman"/>
          <w:sz w:val="24"/>
          <w:szCs w:val="24"/>
        </w:rPr>
        <w:t xml:space="preserve">Strīdu un diskusiju </w:t>
      </w:r>
      <w:r w:rsidR="009B3F57" w:rsidRPr="00A47FCB">
        <w:rPr>
          <w:rFonts w:ascii="Times New Roman" w:hAnsi="Times New Roman" w:cs="Times New Roman"/>
          <w:sz w:val="24"/>
          <w:szCs w:val="24"/>
        </w:rPr>
        <w:t xml:space="preserve">objekts ir </w:t>
      </w:r>
      <w:r w:rsidR="009B3F57" w:rsidRPr="00A47FCB">
        <w:rPr>
          <w:rFonts w:ascii="Times New Roman" w:eastAsia="Calibri" w:hAnsi="Times New Roman" w:cs="Times New Roman"/>
          <w:sz w:val="24"/>
          <w:szCs w:val="24"/>
          <w:lang w:eastAsia="en-US"/>
        </w:rPr>
        <w:t>"Transporta attīstības pamatnostādnes 2021.–2027.</w:t>
      </w:r>
      <w:r w:rsidR="006A54C7" w:rsidRPr="00A47FCB">
        <w:rPr>
          <w:rFonts w:ascii="Times New Roman" w:eastAsia="Calibri" w:hAnsi="Times New Roman" w:cs="Times New Roman"/>
          <w:sz w:val="24"/>
          <w:szCs w:val="24"/>
          <w:lang w:eastAsia="en-US"/>
        </w:rPr>
        <w:t> </w:t>
      </w:r>
      <w:r w:rsidR="009B3F57" w:rsidRPr="00A47FCB">
        <w:rPr>
          <w:rFonts w:ascii="Times New Roman" w:eastAsia="Calibri" w:hAnsi="Times New Roman" w:cs="Times New Roman"/>
          <w:sz w:val="24"/>
          <w:szCs w:val="24"/>
          <w:lang w:eastAsia="en-US"/>
        </w:rPr>
        <w:t>gadam" projekta (turpmāk – TAP2027) īstenošanas plānā</w:t>
      </w:r>
      <w:r w:rsidR="009B3F57" w:rsidRPr="00A47FCB">
        <w:rPr>
          <w:rFonts w:ascii="Times New Roman" w:hAnsi="Times New Roman" w:cs="Times New Roman"/>
          <w:sz w:val="24"/>
          <w:szCs w:val="24"/>
        </w:rPr>
        <w:t xml:space="preserve"> ietvertais rīcības virziens 5.1.3</w:t>
      </w:r>
      <w:r w:rsidR="006A54C7" w:rsidRPr="00A47FCB">
        <w:rPr>
          <w:rFonts w:ascii="Times New Roman" w:hAnsi="Times New Roman" w:cs="Times New Roman"/>
          <w:sz w:val="24"/>
          <w:szCs w:val="24"/>
        </w:rPr>
        <w:t>.</w:t>
      </w:r>
      <w:r w:rsidR="009B3F57" w:rsidRPr="00A47FCB">
        <w:rPr>
          <w:rFonts w:ascii="Times New Roman" w:hAnsi="Times New Roman" w:cs="Times New Roman"/>
          <w:sz w:val="24"/>
          <w:szCs w:val="24"/>
        </w:rPr>
        <w:t xml:space="preserve"> “</w:t>
      </w:r>
      <w:r w:rsidR="009B3F57" w:rsidRPr="00A47FCB">
        <w:rPr>
          <w:rFonts w:ascii="Times New Roman" w:hAnsi="Times New Roman" w:cs="Times New Roman"/>
          <w:i/>
          <w:sz w:val="24"/>
          <w:szCs w:val="24"/>
        </w:rPr>
        <w:t>Saglabāt autonomu jūrniecības izglītības iestāžu tīklu un nodrošināt optimālu jūrniecības izglītības programmu klāstu</w:t>
      </w:r>
      <w:r w:rsidR="009B3F57" w:rsidRPr="00A47FCB">
        <w:rPr>
          <w:rFonts w:ascii="Times New Roman" w:hAnsi="Times New Roman" w:cs="Times New Roman"/>
          <w:sz w:val="24"/>
          <w:szCs w:val="24"/>
        </w:rPr>
        <w:t>”.</w:t>
      </w:r>
      <w:r w:rsidRPr="00A47FCB">
        <w:rPr>
          <w:rFonts w:ascii="Times New Roman" w:hAnsi="Times New Roman" w:cs="Times New Roman"/>
          <w:sz w:val="24"/>
          <w:szCs w:val="24"/>
        </w:rPr>
        <w:t xml:space="preserve"> Mūsu nozare ar j</w:t>
      </w:r>
      <w:r w:rsidR="00384E09" w:rsidRPr="00A47FCB">
        <w:rPr>
          <w:rFonts w:ascii="Times New Roman" w:hAnsi="Times New Roman" w:cs="Times New Roman"/>
          <w:sz w:val="24"/>
          <w:szCs w:val="24"/>
        </w:rPr>
        <w:t>ēdzienu</w:t>
      </w:r>
      <w:r w:rsidR="009B3F57" w:rsidRPr="00A47FCB">
        <w:rPr>
          <w:rFonts w:ascii="Times New Roman" w:hAnsi="Times New Roman" w:cs="Times New Roman"/>
          <w:sz w:val="24"/>
          <w:szCs w:val="24"/>
        </w:rPr>
        <w:t xml:space="preserve"> “autonomij</w:t>
      </w:r>
      <w:r w:rsidRPr="00A47FCB">
        <w:rPr>
          <w:rFonts w:ascii="Times New Roman" w:hAnsi="Times New Roman" w:cs="Times New Roman"/>
          <w:sz w:val="24"/>
          <w:szCs w:val="24"/>
        </w:rPr>
        <w:t>a” saprot neatkarīgu</w:t>
      </w:r>
      <w:r w:rsidR="00A131CA" w:rsidRPr="00A47FCB">
        <w:rPr>
          <w:rFonts w:ascii="Times New Roman" w:hAnsi="Times New Roman" w:cs="Times New Roman"/>
          <w:sz w:val="24"/>
          <w:szCs w:val="24"/>
        </w:rPr>
        <w:t xml:space="preserve">, </w:t>
      </w:r>
      <w:r w:rsidR="00A131CA" w:rsidRPr="00827C1D">
        <w:rPr>
          <w:rFonts w:ascii="Times New Roman" w:hAnsi="Times New Roman" w:cs="Times New Roman"/>
          <w:sz w:val="24"/>
          <w:szCs w:val="24"/>
          <w:u w:val="single"/>
        </w:rPr>
        <w:t>iekšēji konsolidētu</w:t>
      </w:r>
      <w:r w:rsidR="00A131CA" w:rsidRPr="00A47FCB">
        <w:rPr>
          <w:rFonts w:ascii="Times New Roman" w:hAnsi="Times New Roman" w:cs="Times New Roman"/>
          <w:sz w:val="24"/>
          <w:szCs w:val="24"/>
        </w:rPr>
        <w:t>,</w:t>
      </w:r>
      <w:r w:rsidRPr="00A47FCB">
        <w:rPr>
          <w:rFonts w:ascii="Times New Roman" w:hAnsi="Times New Roman" w:cs="Times New Roman"/>
          <w:sz w:val="24"/>
          <w:szCs w:val="24"/>
        </w:rPr>
        <w:t xml:space="preserve"> jūrniecības izglītības iestāžu tīklu, kuru veido Latvijas Jūras akadēmija</w:t>
      </w:r>
      <w:r w:rsidR="009B3F57" w:rsidRPr="00A47FCB">
        <w:rPr>
          <w:rFonts w:ascii="Times New Roman" w:hAnsi="Times New Roman" w:cs="Times New Roman"/>
          <w:sz w:val="24"/>
          <w:szCs w:val="24"/>
        </w:rPr>
        <w:t xml:space="preserve"> (turpmāk – LatJA)</w:t>
      </w:r>
      <w:r w:rsidRPr="00A47FCB">
        <w:rPr>
          <w:rFonts w:ascii="Times New Roman" w:hAnsi="Times New Roman" w:cs="Times New Roman"/>
          <w:sz w:val="24"/>
          <w:szCs w:val="24"/>
        </w:rPr>
        <w:t>,</w:t>
      </w:r>
      <w:r w:rsidR="009B3F57" w:rsidRPr="00A47FCB">
        <w:rPr>
          <w:rFonts w:ascii="Times New Roman" w:hAnsi="Times New Roman" w:cs="Times New Roman"/>
          <w:sz w:val="24"/>
          <w:szCs w:val="24"/>
        </w:rPr>
        <w:t xml:space="preserve"> </w:t>
      </w:r>
      <w:r w:rsidRPr="00A47FCB">
        <w:rPr>
          <w:rFonts w:ascii="Times New Roman" w:hAnsi="Times New Roman" w:cs="Times New Roman"/>
          <w:sz w:val="24"/>
          <w:szCs w:val="24"/>
        </w:rPr>
        <w:t>abas</w:t>
      </w:r>
      <w:r w:rsidR="003343A4" w:rsidRPr="00A47FCB">
        <w:rPr>
          <w:rFonts w:ascii="Times New Roman" w:hAnsi="Times New Roman" w:cs="Times New Roman"/>
          <w:sz w:val="24"/>
          <w:szCs w:val="24"/>
        </w:rPr>
        <w:t xml:space="preserve"> jūrniecības </w:t>
      </w:r>
      <w:r w:rsidRPr="00A47FCB">
        <w:rPr>
          <w:rFonts w:ascii="Times New Roman" w:hAnsi="Times New Roman" w:cs="Times New Roman"/>
          <w:sz w:val="24"/>
          <w:szCs w:val="24"/>
        </w:rPr>
        <w:t>koledžas un</w:t>
      </w:r>
      <w:r w:rsidR="009B3F57" w:rsidRPr="00A47FCB">
        <w:rPr>
          <w:rFonts w:ascii="Times New Roman" w:hAnsi="Times New Roman" w:cs="Times New Roman"/>
          <w:sz w:val="24"/>
          <w:szCs w:val="24"/>
        </w:rPr>
        <w:t xml:space="preserve"> </w:t>
      </w:r>
      <w:r w:rsidR="00A131CA" w:rsidRPr="00A47FCB">
        <w:rPr>
          <w:rFonts w:ascii="Times New Roman" w:hAnsi="Times New Roman" w:cs="Times New Roman"/>
          <w:sz w:val="24"/>
          <w:szCs w:val="24"/>
        </w:rPr>
        <w:t>augstākās izglītības iestāžu struktūrā esošās jūrskolas</w:t>
      </w:r>
      <w:r w:rsidR="009B3F57" w:rsidRPr="00A47FCB">
        <w:rPr>
          <w:rFonts w:ascii="Times New Roman" w:hAnsi="Times New Roman" w:cs="Times New Roman"/>
          <w:sz w:val="24"/>
          <w:szCs w:val="24"/>
        </w:rPr>
        <w:t xml:space="preserve"> (</w:t>
      </w:r>
      <w:r w:rsidR="00A131CA" w:rsidRPr="00A47FCB">
        <w:rPr>
          <w:rFonts w:ascii="Times New Roman" w:hAnsi="Times New Roman" w:cs="Times New Roman"/>
          <w:sz w:val="24"/>
          <w:szCs w:val="24"/>
        </w:rPr>
        <w:t>programmu klāsts atbilst LKI 4</w:t>
      </w:r>
      <w:r w:rsidR="00191C74" w:rsidRPr="00A47FCB">
        <w:rPr>
          <w:rFonts w:ascii="Times New Roman" w:hAnsi="Times New Roman" w:cs="Times New Roman"/>
          <w:sz w:val="24"/>
          <w:szCs w:val="24"/>
        </w:rPr>
        <w:t>.</w:t>
      </w:r>
      <w:r w:rsidR="00A131CA" w:rsidRPr="00A47FCB">
        <w:rPr>
          <w:rFonts w:ascii="Times New Roman" w:hAnsi="Times New Roman" w:cs="Times New Roman"/>
          <w:sz w:val="24"/>
          <w:szCs w:val="24"/>
        </w:rPr>
        <w:t>-7</w:t>
      </w:r>
      <w:r w:rsidR="00191C74" w:rsidRPr="00A47FCB">
        <w:rPr>
          <w:rFonts w:ascii="Times New Roman" w:hAnsi="Times New Roman" w:cs="Times New Roman"/>
          <w:sz w:val="24"/>
          <w:szCs w:val="24"/>
        </w:rPr>
        <w:t>. </w:t>
      </w:r>
      <w:r w:rsidR="00A131CA" w:rsidRPr="00A47FCB">
        <w:rPr>
          <w:rFonts w:ascii="Times New Roman" w:hAnsi="Times New Roman" w:cs="Times New Roman"/>
          <w:sz w:val="24"/>
          <w:szCs w:val="24"/>
        </w:rPr>
        <w:t>līmenim</w:t>
      </w:r>
      <w:r w:rsidR="009B3F57" w:rsidRPr="00A47FCB">
        <w:rPr>
          <w:rFonts w:ascii="Times New Roman" w:hAnsi="Times New Roman" w:cs="Times New Roman"/>
          <w:sz w:val="24"/>
          <w:szCs w:val="24"/>
        </w:rPr>
        <w:t>)</w:t>
      </w:r>
      <w:r w:rsidRPr="00A47FCB">
        <w:rPr>
          <w:rFonts w:ascii="Times New Roman" w:hAnsi="Times New Roman" w:cs="Times New Roman"/>
          <w:sz w:val="24"/>
          <w:szCs w:val="24"/>
        </w:rPr>
        <w:t xml:space="preserve">, kas </w:t>
      </w:r>
      <w:r w:rsidR="00F8401F" w:rsidRPr="00A47FCB">
        <w:rPr>
          <w:rFonts w:ascii="Times New Roman" w:hAnsi="Times New Roman" w:cs="Times New Roman"/>
          <w:sz w:val="24"/>
          <w:szCs w:val="24"/>
        </w:rPr>
        <w:t>ir specializēt</w:t>
      </w:r>
      <w:r w:rsidR="00827C1D">
        <w:rPr>
          <w:rFonts w:ascii="Times New Roman" w:hAnsi="Times New Roman" w:cs="Times New Roman"/>
          <w:sz w:val="24"/>
          <w:szCs w:val="24"/>
        </w:rPr>
        <w:t>s kuģa virsnieku</w:t>
      </w:r>
      <w:r w:rsidR="00A131CA" w:rsidRPr="00A47FCB">
        <w:rPr>
          <w:rFonts w:ascii="Times New Roman" w:hAnsi="Times New Roman" w:cs="Times New Roman"/>
          <w:sz w:val="24"/>
          <w:szCs w:val="24"/>
        </w:rPr>
        <w:t xml:space="preserve"> sagatavošanā </w:t>
      </w:r>
      <w:r w:rsidRPr="00A47FCB">
        <w:rPr>
          <w:rFonts w:ascii="Times New Roman" w:hAnsi="Times New Roman" w:cs="Times New Roman"/>
          <w:sz w:val="24"/>
          <w:szCs w:val="24"/>
        </w:rPr>
        <w:t xml:space="preserve">jūrniecības </w:t>
      </w:r>
      <w:r w:rsidR="00A131CA" w:rsidRPr="00A47FCB">
        <w:rPr>
          <w:rFonts w:ascii="Times New Roman" w:hAnsi="Times New Roman" w:cs="Times New Roman"/>
          <w:sz w:val="24"/>
          <w:szCs w:val="24"/>
        </w:rPr>
        <w:t xml:space="preserve">starptautiski </w:t>
      </w:r>
      <w:r w:rsidRPr="00A47FCB">
        <w:rPr>
          <w:rFonts w:ascii="Times New Roman" w:hAnsi="Times New Roman" w:cs="Times New Roman"/>
          <w:sz w:val="24"/>
          <w:szCs w:val="24"/>
        </w:rPr>
        <w:t xml:space="preserve">reglamentētajās profesijās. </w:t>
      </w:r>
      <w:r w:rsidR="00A131CA" w:rsidRPr="00A47FCB">
        <w:rPr>
          <w:rFonts w:ascii="Times New Roman" w:eastAsia="Times New Roman" w:hAnsi="Times New Roman" w:cs="Times New Roman"/>
          <w:sz w:val="24"/>
          <w:szCs w:val="24"/>
        </w:rPr>
        <w:t>Diemžēl IZM, mums nesaprotamu iemeslu dēļ, nevēlas ieklausīties un iedziļināties j</w:t>
      </w:r>
      <w:r w:rsidR="00827C1D">
        <w:rPr>
          <w:rFonts w:ascii="Times New Roman" w:eastAsia="Times New Roman" w:hAnsi="Times New Roman" w:cs="Times New Roman"/>
          <w:sz w:val="24"/>
          <w:szCs w:val="24"/>
        </w:rPr>
        <w:t>ūrniecības sabiedrības viedoklī tik specifiskas profesijas speciālistu sagatavošanā.</w:t>
      </w:r>
    </w:p>
    <w:p w14:paraId="3B3C1D3B" w14:textId="3BDE2C26" w:rsidR="00464A29" w:rsidRPr="00A47FCB" w:rsidRDefault="00464A29" w:rsidP="00A131CA">
      <w:pPr>
        <w:spacing w:after="0"/>
        <w:ind w:firstLine="720"/>
        <w:jc w:val="both"/>
        <w:rPr>
          <w:rFonts w:ascii="Times New Roman" w:hAnsi="Times New Roman" w:cs="Times New Roman"/>
          <w:sz w:val="24"/>
          <w:szCs w:val="24"/>
        </w:rPr>
      </w:pPr>
      <w:r w:rsidRPr="00A47FCB">
        <w:rPr>
          <w:rFonts w:ascii="Times New Roman" w:eastAsia="Calibri" w:hAnsi="Times New Roman" w:cs="Times New Roman"/>
          <w:sz w:val="24"/>
          <w:szCs w:val="24"/>
          <w:lang w:eastAsia="en-US"/>
        </w:rPr>
        <w:t>Cerot uz situācijas izpratni</w:t>
      </w:r>
      <w:r w:rsidR="00827C1D">
        <w:rPr>
          <w:rFonts w:ascii="Times New Roman" w:eastAsia="Calibri" w:hAnsi="Times New Roman" w:cs="Times New Roman"/>
          <w:sz w:val="24"/>
          <w:szCs w:val="24"/>
          <w:lang w:eastAsia="en-US"/>
        </w:rPr>
        <w:t xml:space="preserve"> n</w:t>
      </w:r>
      <w:r w:rsidRPr="00A47FCB">
        <w:rPr>
          <w:rFonts w:ascii="Times New Roman" w:eastAsia="Calibri" w:hAnsi="Times New Roman" w:cs="Times New Roman"/>
          <w:sz w:val="24"/>
          <w:szCs w:val="24"/>
          <w:lang w:eastAsia="en-US"/>
        </w:rPr>
        <w:t>ozares NVO pauž savu nelokāmu nostāju attiecībā uz autonomu jūrn</w:t>
      </w:r>
      <w:r w:rsidR="008A6BA6" w:rsidRPr="00A47FCB">
        <w:rPr>
          <w:rFonts w:ascii="Times New Roman" w:eastAsia="Calibri" w:hAnsi="Times New Roman" w:cs="Times New Roman"/>
          <w:sz w:val="24"/>
          <w:szCs w:val="24"/>
          <w:lang w:eastAsia="en-US"/>
        </w:rPr>
        <w:t>iecības izglītības iestāžu tīkla</w:t>
      </w:r>
      <w:r w:rsidRPr="00A47FCB">
        <w:rPr>
          <w:rFonts w:ascii="Times New Roman" w:eastAsia="Calibri" w:hAnsi="Times New Roman" w:cs="Times New Roman"/>
          <w:sz w:val="24"/>
          <w:szCs w:val="24"/>
          <w:lang w:eastAsia="en-US"/>
        </w:rPr>
        <w:t xml:space="preserve"> saglabāšanas nepieciešamību šādu apsvērumu dēļ:</w:t>
      </w:r>
    </w:p>
    <w:p w14:paraId="0C3A4331" w14:textId="77777777" w:rsidR="00464A29" w:rsidRPr="00A47FCB" w:rsidRDefault="00464A29" w:rsidP="00464A29">
      <w:pPr>
        <w:spacing w:after="0" w:line="259" w:lineRule="auto"/>
        <w:jc w:val="both"/>
        <w:rPr>
          <w:rFonts w:ascii="Times New Roman" w:eastAsia="Calibri" w:hAnsi="Times New Roman" w:cs="Times New Roman"/>
          <w:sz w:val="24"/>
          <w:szCs w:val="24"/>
          <w:lang w:eastAsia="en-US"/>
        </w:rPr>
      </w:pPr>
    </w:p>
    <w:p w14:paraId="323071B7" w14:textId="77C5CF4D" w:rsidR="00464A29" w:rsidRDefault="00464A29" w:rsidP="00053961">
      <w:pPr>
        <w:numPr>
          <w:ilvl w:val="0"/>
          <w:numId w:val="2"/>
        </w:numPr>
        <w:spacing w:after="0" w:line="259" w:lineRule="auto"/>
        <w:contextualSpacing/>
        <w:jc w:val="both"/>
        <w:rPr>
          <w:rFonts w:ascii="Times New Roman" w:eastAsia="Times New Roman" w:hAnsi="Times New Roman" w:cs="Times New Roman"/>
          <w:sz w:val="24"/>
          <w:szCs w:val="24"/>
        </w:rPr>
      </w:pPr>
      <w:r w:rsidRPr="00A47FCB">
        <w:rPr>
          <w:rFonts w:ascii="Times New Roman" w:eastAsia="Times New Roman" w:hAnsi="Times New Roman" w:cs="Times New Roman"/>
          <w:sz w:val="24"/>
          <w:szCs w:val="24"/>
        </w:rPr>
        <w:t>Jūrniecības sabiedrība, tostarp nozares NVO, ir iesniegušas IZM nozares redzējumu par jūrniecības izglītības iestāžu iekšējo konsolidāciju vieno</w:t>
      </w:r>
      <w:r w:rsidR="007F27C1">
        <w:rPr>
          <w:rFonts w:ascii="Times New Roman" w:eastAsia="Times New Roman" w:hAnsi="Times New Roman" w:cs="Times New Roman"/>
          <w:sz w:val="24"/>
          <w:szCs w:val="24"/>
        </w:rPr>
        <w:t>tā tīklā, kas</w:t>
      </w:r>
      <w:r w:rsidRPr="00A47FCB">
        <w:rPr>
          <w:rFonts w:ascii="Times New Roman" w:eastAsia="Times New Roman" w:hAnsi="Times New Roman" w:cs="Times New Roman"/>
          <w:sz w:val="24"/>
          <w:szCs w:val="24"/>
        </w:rPr>
        <w:t xml:space="preserve"> būtu sabalansēts un nozares interesēm</w:t>
      </w:r>
      <w:r w:rsidR="009978C1">
        <w:rPr>
          <w:rFonts w:ascii="Times New Roman" w:eastAsia="Times New Roman" w:hAnsi="Times New Roman" w:cs="Times New Roman"/>
          <w:sz w:val="24"/>
          <w:szCs w:val="24"/>
        </w:rPr>
        <w:t xml:space="preserve"> atbilstošs risinājums. Šī pieeja</w:t>
      </w:r>
      <w:r w:rsidRPr="00A47FCB">
        <w:rPr>
          <w:rFonts w:ascii="Times New Roman" w:eastAsia="Times New Roman" w:hAnsi="Times New Roman" w:cs="Times New Roman"/>
          <w:sz w:val="24"/>
          <w:szCs w:val="24"/>
        </w:rPr>
        <w:t xml:space="preserve"> ir iestrādāta arī TAP2027 projektā</w:t>
      </w:r>
      <w:r w:rsidR="00A131CA" w:rsidRPr="00A47FCB">
        <w:rPr>
          <w:rFonts w:ascii="Times New Roman" w:eastAsia="Times New Roman" w:hAnsi="Times New Roman" w:cs="Times New Roman"/>
          <w:sz w:val="24"/>
          <w:szCs w:val="24"/>
        </w:rPr>
        <w:t xml:space="preserve"> paredzētajā rīcības virzienā 5.1.3</w:t>
      </w:r>
      <w:r w:rsidR="007F27C1">
        <w:rPr>
          <w:rFonts w:ascii="Times New Roman" w:eastAsia="Times New Roman" w:hAnsi="Times New Roman" w:cs="Times New Roman"/>
          <w:sz w:val="24"/>
          <w:szCs w:val="24"/>
        </w:rPr>
        <w:t>, saglabājot tīklu autonomu.</w:t>
      </w:r>
      <w:r w:rsidRPr="00A47FCB">
        <w:rPr>
          <w:rFonts w:ascii="Times New Roman" w:eastAsia="Times New Roman" w:hAnsi="Times New Roman" w:cs="Times New Roman"/>
          <w:sz w:val="24"/>
          <w:szCs w:val="24"/>
        </w:rPr>
        <w:t xml:space="preserve"> </w:t>
      </w:r>
      <w:r w:rsidR="00053961" w:rsidRPr="00053961">
        <w:rPr>
          <w:rFonts w:ascii="Times New Roman" w:eastAsia="Times New Roman" w:hAnsi="Times New Roman" w:cs="Times New Roman"/>
          <w:sz w:val="24"/>
          <w:szCs w:val="24"/>
        </w:rPr>
        <w:t xml:space="preserve">Visas jūrniecības izglītības iestādes ir monoprofila iestādes, kas sniedz šauras nišas izglītības pakalpojumus jūrniecības reglamentētajās profesijās. </w:t>
      </w:r>
      <w:r w:rsidR="00A131CA" w:rsidRPr="00A47FCB">
        <w:rPr>
          <w:rFonts w:ascii="Times New Roman" w:eastAsia="Times New Roman" w:hAnsi="Times New Roman" w:cs="Times New Roman"/>
          <w:sz w:val="24"/>
          <w:szCs w:val="24"/>
        </w:rPr>
        <w:t>Tomēr</w:t>
      </w:r>
      <w:r w:rsidRPr="00A47FCB">
        <w:rPr>
          <w:rFonts w:ascii="Times New Roman" w:eastAsia="Times New Roman" w:hAnsi="Times New Roman" w:cs="Times New Roman"/>
          <w:sz w:val="24"/>
          <w:szCs w:val="24"/>
        </w:rPr>
        <w:t xml:space="preserve"> </w:t>
      </w:r>
      <w:r w:rsidR="00A131CA" w:rsidRPr="00A47FCB">
        <w:rPr>
          <w:rFonts w:ascii="Times New Roman" w:eastAsia="Times New Roman" w:hAnsi="Times New Roman" w:cs="Times New Roman"/>
          <w:sz w:val="24"/>
          <w:szCs w:val="24"/>
        </w:rPr>
        <w:t xml:space="preserve">jau </w:t>
      </w:r>
      <w:r w:rsidRPr="00A47FCB">
        <w:rPr>
          <w:rFonts w:ascii="Times New Roman" w:eastAsia="Times New Roman" w:hAnsi="Times New Roman" w:cs="Times New Roman"/>
          <w:sz w:val="24"/>
          <w:szCs w:val="24"/>
        </w:rPr>
        <w:t>vairāku gadu garumā IZM īsten</w:t>
      </w:r>
      <w:r w:rsidR="00063DFB" w:rsidRPr="00A47FCB">
        <w:rPr>
          <w:rFonts w:ascii="Times New Roman" w:eastAsia="Times New Roman" w:hAnsi="Times New Roman" w:cs="Times New Roman"/>
          <w:sz w:val="24"/>
          <w:szCs w:val="24"/>
        </w:rPr>
        <w:t xml:space="preserve">otā politika ir </w:t>
      </w:r>
      <w:r w:rsidR="00053961">
        <w:rPr>
          <w:rFonts w:ascii="Times New Roman" w:eastAsia="Times New Roman" w:hAnsi="Times New Roman" w:cs="Times New Roman"/>
          <w:sz w:val="24"/>
          <w:szCs w:val="24"/>
        </w:rPr>
        <w:t xml:space="preserve">stūrgalvīgi </w:t>
      </w:r>
      <w:r w:rsidR="00063DFB" w:rsidRPr="00A47FCB">
        <w:rPr>
          <w:rFonts w:ascii="Times New Roman" w:eastAsia="Times New Roman" w:hAnsi="Times New Roman" w:cs="Times New Roman"/>
          <w:sz w:val="24"/>
          <w:szCs w:val="24"/>
        </w:rPr>
        <w:t>vērsta uz LatJA</w:t>
      </w:r>
      <w:r w:rsidR="009978C1">
        <w:rPr>
          <w:rFonts w:ascii="Times New Roman" w:eastAsia="Times New Roman" w:hAnsi="Times New Roman" w:cs="Times New Roman"/>
          <w:sz w:val="24"/>
          <w:szCs w:val="24"/>
        </w:rPr>
        <w:t xml:space="preserve"> iekļaušanu</w:t>
      </w:r>
      <w:r w:rsidRPr="00A47FCB">
        <w:rPr>
          <w:rFonts w:ascii="Times New Roman" w:eastAsia="Times New Roman" w:hAnsi="Times New Roman" w:cs="Times New Roman"/>
          <w:sz w:val="24"/>
          <w:szCs w:val="24"/>
        </w:rPr>
        <w:t xml:space="preserve"> Rīgas Tehniskās universitātes struktūrā, kas jūrniecības sabiedrī</w:t>
      </w:r>
      <w:r w:rsidR="00C45C45">
        <w:rPr>
          <w:rFonts w:ascii="Times New Roman" w:eastAsia="Times New Roman" w:hAnsi="Times New Roman" w:cs="Times New Roman"/>
          <w:sz w:val="24"/>
          <w:szCs w:val="24"/>
        </w:rPr>
        <w:t xml:space="preserve">bai </w:t>
      </w:r>
      <w:r w:rsidR="009978C1">
        <w:rPr>
          <w:rFonts w:ascii="Times New Roman" w:eastAsia="Times New Roman" w:hAnsi="Times New Roman" w:cs="Times New Roman"/>
          <w:sz w:val="24"/>
          <w:szCs w:val="24"/>
        </w:rPr>
        <w:t xml:space="preserve">nav </w:t>
      </w:r>
      <w:r w:rsidRPr="00A47FCB">
        <w:rPr>
          <w:rFonts w:ascii="Times New Roman" w:eastAsia="Times New Roman" w:hAnsi="Times New Roman" w:cs="Times New Roman"/>
          <w:sz w:val="24"/>
          <w:szCs w:val="24"/>
        </w:rPr>
        <w:t xml:space="preserve">pieņemama politiska iniciatīva. IZM nav apzinājusi un </w:t>
      </w:r>
      <w:r w:rsidRPr="00A47FCB">
        <w:rPr>
          <w:rFonts w:ascii="Times New Roman" w:eastAsia="Times New Roman" w:hAnsi="Times New Roman" w:cs="Times New Roman"/>
          <w:sz w:val="24"/>
          <w:szCs w:val="24"/>
        </w:rPr>
        <w:lastRenderedPageBreak/>
        <w:t xml:space="preserve">izvērtējusi nedz iespējamos riskus, kas saistīti ar šādu </w:t>
      </w:r>
      <w:r w:rsidR="00384E09" w:rsidRPr="00A47FCB">
        <w:rPr>
          <w:rFonts w:ascii="Times New Roman" w:eastAsia="Times New Roman" w:hAnsi="Times New Roman" w:cs="Times New Roman"/>
          <w:sz w:val="24"/>
          <w:szCs w:val="24"/>
        </w:rPr>
        <w:t>nepārdomātu integrāciju, nedz</w:t>
      </w:r>
      <w:r w:rsidRPr="00A47FCB">
        <w:rPr>
          <w:rFonts w:ascii="Times New Roman" w:eastAsia="Times New Roman" w:hAnsi="Times New Roman" w:cs="Times New Roman"/>
          <w:sz w:val="24"/>
          <w:szCs w:val="24"/>
        </w:rPr>
        <w:t xml:space="preserve"> arī iedziļinājusies jūrniecī</w:t>
      </w:r>
      <w:r w:rsidR="00827C1D">
        <w:rPr>
          <w:rFonts w:ascii="Times New Roman" w:eastAsia="Times New Roman" w:hAnsi="Times New Roman" w:cs="Times New Roman"/>
          <w:sz w:val="24"/>
          <w:szCs w:val="24"/>
        </w:rPr>
        <w:t>bas izglītības un darba specifikā</w:t>
      </w:r>
      <w:r w:rsidRPr="00A47FCB">
        <w:rPr>
          <w:rFonts w:ascii="Times New Roman" w:eastAsia="Times New Roman" w:hAnsi="Times New Roman" w:cs="Times New Roman"/>
          <w:sz w:val="24"/>
          <w:szCs w:val="24"/>
        </w:rPr>
        <w:t>, tostarp, s</w:t>
      </w:r>
      <w:r w:rsidR="00827C1D">
        <w:rPr>
          <w:rFonts w:ascii="Times New Roman" w:eastAsia="Times New Roman" w:hAnsi="Times New Roman" w:cs="Times New Roman"/>
          <w:sz w:val="24"/>
          <w:szCs w:val="24"/>
        </w:rPr>
        <w:t>t</w:t>
      </w:r>
      <w:r w:rsidR="00053961">
        <w:rPr>
          <w:rFonts w:ascii="Times New Roman" w:eastAsia="Times New Roman" w:hAnsi="Times New Roman" w:cs="Times New Roman"/>
          <w:sz w:val="24"/>
          <w:szCs w:val="24"/>
        </w:rPr>
        <w:t>arptautisko standartu prasībās, neieklausās nozares profesionāļu viedoklī.</w:t>
      </w:r>
    </w:p>
    <w:p w14:paraId="7AAEC6EA" w14:textId="746AF698" w:rsidR="00C45C45" w:rsidRDefault="00C45C45" w:rsidP="00FC17BD">
      <w:pPr>
        <w:numPr>
          <w:ilvl w:val="0"/>
          <w:numId w:val="2"/>
        </w:numPr>
        <w:spacing w:after="0" w:line="259" w:lineRule="auto"/>
        <w:contextualSpacing/>
        <w:jc w:val="both"/>
        <w:rPr>
          <w:rFonts w:ascii="Times New Roman" w:eastAsia="Times New Roman" w:hAnsi="Times New Roman" w:cs="Times New Roman"/>
          <w:sz w:val="24"/>
          <w:szCs w:val="24"/>
        </w:rPr>
      </w:pPr>
      <w:r w:rsidRPr="00C45C45">
        <w:rPr>
          <w:rFonts w:ascii="Times New Roman" w:eastAsia="Times New Roman" w:hAnsi="Times New Roman" w:cs="Times New Roman"/>
          <w:sz w:val="24"/>
          <w:szCs w:val="24"/>
        </w:rPr>
        <w:t>Jūrniecības izglītība pēc savas būtības ir radnieciska militārajai izglītībai, jo sagatavo speciālistus profesionālajai darbībai specifiskā, slēgtā vidē. Piemēram, LatJA sadarbībā ar Latvijas Nacionālo aizsardzības akadēmiju apvienoto programmu ietvaros sagatavo speciālistus arī darbam uz krasta apsardzes, tostarp “NATO” kuģiem.</w:t>
      </w:r>
      <w:r w:rsidR="00FC17BD">
        <w:rPr>
          <w:rFonts w:ascii="Times New Roman" w:eastAsia="Times New Roman" w:hAnsi="Times New Roman" w:cs="Times New Roman"/>
          <w:sz w:val="24"/>
          <w:szCs w:val="24"/>
        </w:rPr>
        <w:t xml:space="preserve"> Savas īpašās specifikas dēļ Ministru kabinets jūrniecības izglītību ir izdalījis atsevišķā izglītības virzienā “Jūrniecība”. </w:t>
      </w:r>
      <w:r w:rsidR="00FC17BD" w:rsidRPr="00FC17BD">
        <w:rPr>
          <w:rFonts w:ascii="Times New Roman" w:eastAsia="Times New Roman" w:hAnsi="Times New Roman" w:cs="Times New Roman"/>
          <w:sz w:val="24"/>
          <w:szCs w:val="24"/>
        </w:rPr>
        <w:t>Līdzšinējā akreditācijas pieredze parādīja, ka jūrniecības programmu iedalījums citos studiju virzienos nenodrošina pietiekami profesionālu pieeju akreditācijas procesā, jo īpaši attiecībā uz starptautisko standartu piemērošanu.</w:t>
      </w:r>
    </w:p>
    <w:p w14:paraId="468323B3" w14:textId="532B54C8" w:rsidR="00FC17BD" w:rsidRDefault="00FC17BD" w:rsidP="00F8197E">
      <w:pPr>
        <w:numPr>
          <w:ilvl w:val="0"/>
          <w:numId w:val="2"/>
        </w:numPr>
        <w:spacing w:after="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 ir atbildīgā ministrija par transporta nozares attīstības politiku. </w:t>
      </w:r>
      <w:r w:rsidR="00F8197E">
        <w:rPr>
          <w:rFonts w:ascii="Times New Roman" w:eastAsia="Times New Roman" w:hAnsi="Times New Roman" w:cs="Times New Roman"/>
          <w:sz w:val="24"/>
          <w:szCs w:val="24"/>
        </w:rPr>
        <w:t>SM ir arī atbildīga par STCW konvencijas (jūrnieku profesionālās sagatavošanas standarts) prasību ieviešanu. Nacionālajos normatīvajos aktos ir noteikts, ka starptautiski atzīti jūrnieku sertifikāti tiek izsniegti tikai pēc SM sertificētu programmu pabeigšanas</w:t>
      </w:r>
      <w:r w:rsidR="00E822B0">
        <w:rPr>
          <w:rFonts w:ascii="Times New Roman" w:eastAsia="Times New Roman" w:hAnsi="Times New Roman" w:cs="Times New Roman"/>
          <w:sz w:val="24"/>
          <w:szCs w:val="24"/>
        </w:rPr>
        <w:t>, jo akreditācija nenosedz visu starptautisko prasību kopumu.</w:t>
      </w:r>
      <w:r w:rsidR="00F8197E">
        <w:rPr>
          <w:rFonts w:ascii="Times New Roman" w:eastAsia="Times New Roman" w:hAnsi="Times New Roman" w:cs="Times New Roman"/>
          <w:sz w:val="24"/>
          <w:szCs w:val="24"/>
        </w:rPr>
        <w:t xml:space="preserve"> </w:t>
      </w:r>
      <w:r w:rsidR="00F8197E" w:rsidRPr="00F8197E">
        <w:rPr>
          <w:rFonts w:ascii="Times New Roman" w:eastAsia="Times New Roman" w:hAnsi="Times New Roman" w:cs="Times New Roman"/>
          <w:sz w:val="24"/>
          <w:szCs w:val="24"/>
        </w:rPr>
        <w:t>Faktisko programmu satura atbilstību konvencijai, direktīvām, reālo sagatavošanas uzraudzību, izvērtēšanu, izglītības procesa kvalitātes vadības sistēmas uzraudzību v</w:t>
      </w:r>
      <w:r w:rsidR="00E822B0">
        <w:rPr>
          <w:rFonts w:ascii="Times New Roman" w:eastAsia="Times New Roman" w:hAnsi="Times New Roman" w:cs="Times New Roman"/>
          <w:sz w:val="24"/>
          <w:szCs w:val="24"/>
        </w:rPr>
        <w:t xml:space="preserve">eic SM uzraudzībā esoša iestādes VSIA Latvijas Jūras administrācijas struktūrvienība “Jūrnieku Reģistrs”. Šī jūrnieku sagatavošanas un sertificēšanas sistēma ir vairākkārtīgi pozitīvi novērtēta gan Starptautiskās Jūrniecības organizācijas (turpmāk – IMO), gan EC </w:t>
      </w:r>
      <w:r w:rsidR="00D17702">
        <w:rPr>
          <w:rFonts w:ascii="Times New Roman" w:eastAsia="Times New Roman" w:hAnsi="Times New Roman" w:cs="Times New Roman"/>
          <w:sz w:val="24"/>
          <w:szCs w:val="24"/>
        </w:rPr>
        <w:t xml:space="preserve">neatkarīgos </w:t>
      </w:r>
      <w:r w:rsidR="00E822B0">
        <w:rPr>
          <w:rFonts w:ascii="Times New Roman" w:eastAsia="Times New Roman" w:hAnsi="Times New Roman" w:cs="Times New Roman"/>
          <w:sz w:val="24"/>
          <w:szCs w:val="24"/>
        </w:rPr>
        <w:t>auditos,</w:t>
      </w:r>
      <w:r w:rsidR="006D36C4">
        <w:rPr>
          <w:rFonts w:ascii="Times New Roman" w:eastAsia="Times New Roman" w:hAnsi="Times New Roman" w:cs="Times New Roman"/>
          <w:sz w:val="24"/>
          <w:szCs w:val="24"/>
        </w:rPr>
        <w:t xml:space="preserve"> kuri tiek veikti reizi 5 gados, izvērtējot jūrniecības izglītības, profesionālās uzraudzības un jūrnieku sertificēšanas atbilstību starptautiskajiem standartiem.</w:t>
      </w:r>
      <w:r w:rsidR="00E822B0">
        <w:rPr>
          <w:rFonts w:ascii="Times New Roman" w:eastAsia="Times New Roman" w:hAnsi="Times New Roman" w:cs="Times New Roman"/>
          <w:sz w:val="24"/>
          <w:szCs w:val="24"/>
        </w:rPr>
        <w:t xml:space="preserve"> Novērtējums ir pamats</w:t>
      </w:r>
      <w:r w:rsidR="00D17702">
        <w:rPr>
          <w:rFonts w:ascii="Times New Roman" w:eastAsia="Times New Roman" w:hAnsi="Times New Roman" w:cs="Times New Roman"/>
          <w:sz w:val="24"/>
          <w:szCs w:val="24"/>
        </w:rPr>
        <w:t xml:space="preserve"> valsts iekļaušanai IMO “Baltajā Sarakstā”, kas legalizē starptautiski atzītu jūrnieku sertifikātu izdošanu un arī citu valstu izdotu sertifikātu atzīšanu.</w:t>
      </w:r>
    </w:p>
    <w:p w14:paraId="6C30BB61" w14:textId="6C604CFF" w:rsidR="001028C2" w:rsidRDefault="00D17702" w:rsidP="00F8197E">
      <w:pPr>
        <w:numPr>
          <w:ilvl w:val="0"/>
          <w:numId w:val="2"/>
        </w:numPr>
        <w:spacing w:after="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IZM ir atkarīga </w:t>
      </w:r>
      <w:r w:rsidR="00C91A8F">
        <w:rPr>
          <w:rFonts w:ascii="Times New Roman" w:eastAsia="Times New Roman" w:hAnsi="Times New Roman" w:cs="Times New Roman"/>
          <w:sz w:val="24"/>
          <w:szCs w:val="24"/>
        </w:rPr>
        <w:t xml:space="preserve">jūrniecības </w:t>
      </w:r>
      <w:r>
        <w:rPr>
          <w:rFonts w:ascii="Times New Roman" w:eastAsia="Times New Roman" w:hAnsi="Times New Roman" w:cs="Times New Roman"/>
          <w:sz w:val="24"/>
          <w:szCs w:val="24"/>
        </w:rPr>
        <w:t xml:space="preserve">izglītības iestāžu uzturēšana, </w:t>
      </w:r>
      <w:r w:rsidR="00C91A8F">
        <w:rPr>
          <w:rFonts w:ascii="Times New Roman" w:eastAsia="Times New Roman" w:hAnsi="Times New Roman" w:cs="Times New Roman"/>
          <w:sz w:val="24"/>
          <w:szCs w:val="24"/>
        </w:rPr>
        <w:t xml:space="preserve">izglītības nozares vispārējo normu un </w:t>
      </w:r>
      <w:r>
        <w:rPr>
          <w:rFonts w:ascii="Times New Roman" w:eastAsia="Times New Roman" w:hAnsi="Times New Roman" w:cs="Times New Roman"/>
          <w:sz w:val="24"/>
          <w:szCs w:val="24"/>
        </w:rPr>
        <w:t>materiāli tehniskā aprīkojuma nodrošināšana.</w:t>
      </w:r>
      <w:r w:rsidR="00C91A8F">
        <w:rPr>
          <w:rFonts w:ascii="Times New Roman" w:eastAsia="Times New Roman" w:hAnsi="Times New Roman" w:cs="Times New Roman"/>
          <w:sz w:val="24"/>
          <w:szCs w:val="24"/>
        </w:rPr>
        <w:t xml:space="preserve"> IZM piešķir valsts finansējumu</w:t>
      </w:r>
      <w:r w:rsidR="001028C2">
        <w:rPr>
          <w:rFonts w:ascii="Times New Roman" w:eastAsia="Times New Roman" w:hAnsi="Times New Roman" w:cs="Times New Roman"/>
          <w:sz w:val="24"/>
          <w:szCs w:val="24"/>
        </w:rPr>
        <w:t xml:space="preserve">, </w:t>
      </w:r>
      <w:r w:rsidR="00C91A8F">
        <w:rPr>
          <w:rFonts w:ascii="Times New Roman" w:eastAsia="Times New Roman" w:hAnsi="Times New Roman" w:cs="Times New Roman"/>
          <w:sz w:val="24"/>
          <w:szCs w:val="24"/>
        </w:rPr>
        <w:t>kas ir pilnīgi neadekvāts</w:t>
      </w:r>
      <w:r w:rsidR="001028C2">
        <w:rPr>
          <w:rFonts w:ascii="Times New Roman" w:eastAsia="Times New Roman" w:hAnsi="Times New Roman" w:cs="Times New Roman"/>
          <w:sz w:val="24"/>
          <w:szCs w:val="24"/>
        </w:rPr>
        <w:t xml:space="preserve"> tik specifiskas izglītības nodrošināšanai.</w:t>
      </w:r>
    </w:p>
    <w:p w14:paraId="20945ADE" w14:textId="5712B2B5" w:rsidR="00D17702" w:rsidRPr="00A47FCB" w:rsidRDefault="001028C2" w:rsidP="00B270EB">
      <w:pPr>
        <w:numPr>
          <w:ilvl w:val="0"/>
          <w:numId w:val="2"/>
        </w:numPr>
        <w:spacing w:after="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 neraugoties uz nenormāli ierobežoto finansējumu jūrniecības izglītības iestādēm,</w:t>
      </w:r>
      <w:r w:rsidR="00C91A8F">
        <w:rPr>
          <w:rFonts w:ascii="Times New Roman" w:eastAsia="Times New Roman" w:hAnsi="Times New Roman" w:cs="Times New Roman"/>
          <w:sz w:val="24"/>
          <w:szCs w:val="24"/>
        </w:rPr>
        <w:t xml:space="preserve"> </w:t>
      </w:r>
      <w:r w:rsidR="00F261A1">
        <w:rPr>
          <w:rFonts w:ascii="Times New Roman" w:eastAsia="Times New Roman" w:hAnsi="Times New Roman" w:cs="Times New Roman"/>
          <w:sz w:val="24"/>
          <w:szCs w:val="24"/>
        </w:rPr>
        <w:t xml:space="preserve">kur netiek ņemta vērā to starptautiski reglamentētā </w:t>
      </w:r>
      <w:r w:rsidR="00E33DFC">
        <w:rPr>
          <w:rFonts w:ascii="Times New Roman" w:eastAsia="Times New Roman" w:hAnsi="Times New Roman" w:cs="Times New Roman"/>
          <w:sz w:val="24"/>
          <w:szCs w:val="24"/>
        </w:rPr>
        <w:t xml:space="preserve">izglītības </w:t>
      </w:r>
      <w:r w:rsidR="00F261A1">
        <w:rPr>
          <w:rFonts w:ascii="Times New Roman" w:eastAsia="Times New Roman" w:hAnsi="Times New Roman" w:cs="Times New Roman"/>
          <w:sz w:val="24"/>
          <w:szCs w:val="24"/>
        </w:rPr>
        <w:t>specifika, profesionālo jūrnieku sagatavošanu tomēr ir izdevies pacelt uz visaugstākajiem standartiem.</w:t>
      </w:r>
      <w:r>
        <w:rPr>
          <w:rFonts w:ascii="Times New Roman" w:eastAsia="Times New Roman" w:hAnsi="Times New Roman" w:cs="Times New Roman"/>
          <w:sz w:val="24"/>
          <w:szCs w:val="24"/>
        </w:rPr>
        <w:t xml:space="preserve"> </w:t>
      </w:r>
      <w:r w:rsidR="00F261A1" w:rsidRPr="00F261A1">
        <w:rPr>
          <w:rFonts w:ascii="Times New Roman" w:eastAsia="Times New Roman" w:hAnsi="Times New Roman" w:cs="Times New Roman"/>
          <w:sz w:val="24"/>
          <w:szCs w:val="24"/>
        </w:rPr>
        <w:t>Lat</w:t>
      </w:r>
      <w:r w:rsidR="00B270EB">
        <w:rPr>
          <w:rFonts w:ascii="Times New Roman" w:eastAsia="Times New Roman" w:hAnsi="Times New Roman" w:cs="Times New Roman"/>
          <w:sz w:val="24"/>
          <w:szCs w:val="24"/>
        </w:rPr>
        <w:t>vijas jūras virsnieki ir</w:t>
      </w:r>
      <w:r w:rsidR="00F261A1" w:rsidRPr="00F261A1">
        <w:rPr>
          <w:rFonts w:ascii="Times New Roman" w:eastAsia="Times New Roman" w:hAnsi="Times New Roman" w:cs="Times New Roman"/>
          <w:sz w:val="24"/>
          <w:szCs w:val="24"/>
        </w:rPr>
        <w:t xml:space="preserve"> </w:t>
      </w:r>
      <w:r w:rsidR="00B270EB" w:rsidRPr="00B270EB">
        <w:rPr>
          <w:rFonts w:ascii="Times New Roman" w:eastAsia="Times New Roman" w:hAnsi="Times New Roman" w:cs="Times New Roman"/>
          <w:sz w:val="24"/>
          <w:szCs w:val="24"/>
        </w:rPr>
        <w:t xml:space="preserve">augsti novērtēti pasaules </w:t>
      </w:r>
      <w:r w:rsidR="00B270EB">
        <w:rPr>
          <w:rFonts w:ascii="Times New Roman" w:eastAsia="Times New Roman" w:hAnsi="Times New Roman" w:cs="Times New Roman"/>
          <w:sz w:val="24"/>
          <w:szCs w:val="24"/>
        </w:rPr>
        <w:t>lielākajās kuģošanas kompānijās</w:t>
      </w:r>
      <w:r w:rsidR="00F261A1" w:rsidRPr="00F261A1">
        <w:rPr>
          <w:rFonts w:ascii="Times New Roman" w:eastAsia="Times New Roman" w:hAnsi="Times New Roman" w:cs="Times New Roman"/>
          <w:sz w:val="24"/>
          <w:szCs w:val="24"/>
        </w:rPr>
        <w:t xml:space="preserve">, par ko liecina vienādais ar rietumu virsniekiem atalgojums par darbu, to </w:t>
      </w:r>
      <w:r w:rsidR="00F261A1">
        <w:rPr>
          <w:rFonts w:ascii="Times New Roman" w:eastAsia="Times New Roman" w:hAnsi="Times New Roman" w:cs="Times New Roman"/>
          <w:sz w:val="24"/>
          <w:szCs w:val="24"/>
        </w:rPr>
        <w:t xml:space="preserve">pastāvīgi </w:t>
      </w:r>
      <w:r w:rsidR="00F261A1" w:rsidRPr="00F261A1">
        <w:rPr>
          <w:rFonts w:ascii="Times New Roman" w:eastAsia="Times New Roman" w:hAnsi="Times New Roman" w:cs="Times New Roman"/>
          <w:sz w:val="24"/>
          <w:szCs w:val="24"/>
        </w:rPr>
        <w:t>augstais pieprasījums darba tirgū.</w:t>
      </w:r>
      <w:r w:rsidR="004209E4">
        <w:rPr>
          <w:rFonts w:ascii="Times New Roman" w:eastAsia="Times New Roman" w:hAnsi="Times New Roman" w:cs="Times New Roman"/>
          <w:sz w:val="24"/>
          <w:szCs w:val="24"/>
        </w:rPr>
        <w:t xml:space="preserve"> Jūrniecības speciālistiem nav bezdarbs un tuvākajos gados arī nedraud. </w:t>
      </w:r>
    </w:p>
    <w:p w14:paraId="7B2C69AC" w14:textId="1198B3AF" w:rsidR="003A4EF6" w:rsidRPr="00A47FCB" w:rsidRDefault="00464A29" w:rsidP="00687F37">
      <w:pPr>
        <w:numPr>
          <w:ilvl w:val="0"/>
          <w:numId w:val="2"/>
        </w:numPr>
        <w:spacing w:after="0" w:line="259" w:lineRule="auto"/>
        <w:contextualSpacing/>
        <w:jc w:val="both"/>
        <w:rPr>
          <w:rFonts w:ascii="Times New Roman" w:eastAsia="Times New Roman" w:hAnsi="Times New Roman" w:cs="Times New Roman"/>
          <w:sz w:val="24"/>
          <w:szCs w:val="24"/>
        </w:rPr>
      </w:pPr>
      <w:r w:rsidRPr="00A47FCB">
        <w:rPr>
          <w:rFonts w:ascii="Times New Roman" w:eastAsia="Times New Roman" w:hAnsi="Times New Roman" w:cs="Times New Roman"/>
          <w:sz w:val="24"/>
          <w:szCs w:val="24"/>
        </w:rPr>
        <w:t xml:space="preserve">Visas </w:t>
      </w:r>
      <w:r w:rsidR="003A4EF6" w:rsidRPr="00A47FCB">
        <w:rPr>
          <w:rFonts w:ascii="Times New Roman" w:eastAsia="Times New Roman" w:hAnsi="Times New Roman" w:cs="Times New Roman"/>
          <w:sz w:val="24"/>
          <w:szCs w:val="24"/>
        </w:rPr>
        <w:t xml:space="preserve">jūrniecības </w:t>
      </w:r>
      <w:r w:rsidRPr="00A47FCB">
        <w:rPr>
          <w:rFonts w:ascii="Times New Roman" w:eastAsia="Times New Roman" w:hAnsi="Times New Roman" w:cs="Times New Roman"/>
          <w:sz w:val="24"/>
          <w:szCs w:val="24"/>
        </w:rPr>
        <w:t xml:space="preserve">augstākās izglītības iestādes var lepoties ar vienu no augstākajiem snieguma rādītājiem </w:t>
      </w:r>
      <w:r w:rsidR="00E75D6B" w:rsidRPr="00A47FCB">
        <w:rPr>
          <w:rFonts w:ascii="Times New Roman" w:eastAsia="Times New Roman" w:hAnsi="Times New Roman" w:cs="Times New Roman"/>
          <w:sz w:val="24"/>
          <w:szCs w:val="24"/>
        </w:rPr>
        <w:t xml:space="preserve">profesionālajā izglītībā </w:t>
      </w:r>
      <w:r w:rsidRPr="00A47FCB">
        <w:rPr>
          <w:rFonts w:ascii="Times New Roman" w:eastAsia="Times New Roman" w:hAnsi="Times New Roman" w:cs="Times New Roman"/>
          <w:sz w:val="24"/>
          <w:szCs w:val="24"/>
        </w:rPr>
        <w:t xml:space="preserve">Latvijā, proti, 90–95% absolventu strādā </w:t>
      </w:r>
      <w:r w:rsidR="00E75D6B" w:rsidRPr="00A47FCB">
        <w:rPr>
          <w:rFonts w:ascii="Times New Roman" w:eastAsia="Times New Roman" w:hAnsi="Times New Roman" w:cs="Times New Roman"/>
          <w:sz w:val="24"/>
          <w:szCs w:val="24"/>
        </w:rPr>
        <w:t xml:space="preserve">uz kuģiem jūrā </w:t>
      </w:r>
      <w:r w:rsidRPr="00A47FCB">
        <w:rPr>
          <w:rFonts w:ascii="Times New Roman" w:eastAsia="Times New Roman" w:hAnsi="Times New Roman" w:cs="Times New Roman"/>
          <w:sz w:val="24"/>
          <w:szCs w:val="24"/>
        </w:rPr>
        <w:t xml:space="preserve">atbilstoši savai iegūtajai profesionālajai kvalifikācijai. </w:t>
      </w:r>
      <w:r w:rsidR="003A4EF6" w:rsidRPr="00A47FCB">
        <w:rPr>
          <w:rFonts w:ascii="Times New Roman" w:hAnsi="Times New Roman" w:cs="Times New Roman"/>
          <w:color w:val="000000"/>
          <w:sz w:val="24"/>
          <w:szCs w:val="24"/>
        </w:rPr>
        <w:t xml:space="preserve">Galvenā panākumu atslēga ir </w:t>
      </w:r>
      <w:r w:rsidR="00A47FCB" w:rsidRPr="00A47FCB">
        <w:rPr>
          <w:rFonts w:ascii="Times New Roman" w:hAnsi="Times New Roman" w:cs="Times New Roman"/>
          <w:color w:val="000000"/>
          <w:sz w:val="24"/>
          <w:szCs w:val="24"/>
        </w:rPr>
        <w:t xml:space="preserve">nozares </w:t>
      </w:r>
      <w:r w:rsidR="003A4EF6" w:rsidRPr="00A47FCB">
        <w:rPr>
          <w:rFonts w:ascii="Times New Roman" w:hAnsi="Times New Roman" w:cs="Times New Roman"/>
          <w:color w:val="000000"/>
          <w:sz w:val="24"/>
          <w:szCs w:val="24"/>
        </w:rPr>
        <w:t>uzraudzības profesionalitāte,</w:t>
      </w:r>
      <w:r w:rsidR="00B270EB">
        <w:rPr>
          <w:rFonts w:ascii="Times New Roman" w:hAnsi="Times New Roman" w:cs="Times New Roman"/>
          <w:color w:val="000000"/>
          <w:sz w:val="24"/>
          <w:szCs w:val="24"/>
        </w:rPr>
        <w:t xml:space="preserve"> sadarbība ar darba tirgu,</w:t>
      </w:r>
      <w:r w:rsidR="003A4EF6" w:rsidRPr="00A47FCB">
        <w:rPr>
          <w:rFonts w:ascii="Times New Roman" w:hAnsi="Times New Roman" w:cs="Times New Roman"/>
          <w:color w:val="000000"/>
          <w:sz w:val="24"/>
          <w:szCs w:val="24"/>
        </w:rPr>
        <w:t xml:space="preserve"> atteikšanās no birokrātiskām procedūrām, ātra lēmumu pieņemšana un efektīva </w:t>
      </w:r>
      <w:r w:rsidR="00FD748F" w:rsidRPr="00A47FCB">
        <w:rPr>
          <w:rFonts w:ascii="Times New Roman" w:hAnsi="Times New Roman" w:cs="Times New Roman"/>
          <w:color w:val="000000"/>
          <w:sz w:val="24"/>
          <w:szCs w:val="24"/>
        </w:rPr>
        <w:t xml:space="preserve">to </w:t>
      </w:r>
      <w:r w:rsidR="003A4EF6" w:rsidRPr="00A47FCB">
        <w:rPr>
          <w:rFonts w:ascii="Times New Roman" w:hAnsi="Times New Roman" w:cs="Times New Roman"/>
          <w:color w:val="000000"/>
          <w:sz w:val="24"/>
          <w:szCs w:val="24"/>
        </w:rPr>
        <w:t>ieviešana dzīvē.</w:t>
      </w:r>
      <w:r w:rsidR="00B270EB">
        <w:rPr>
          <w:rFonts w:ascii="Times New Roman" w:hAnsi="Times New Roman" w:cs="Times New Roman"/>
          <w:color w:val="000000"/>
          <w:sz w:val="24"/>
          <w:szCs w:val="24"/>
        </w:rPr>
        <w:t xml:space="preserve"> </w:t>
      </w:r>
      <w:r w:rsidR="00687F37" w:rsidRPr="00687F37">
        <w:rPr>
          <w:rFonts w:ascii="Times New Roman" w:hAnsi="Times New Roman" w:cs="Times New Roman"/>
          <w:color w:val="000000"/>
          <w:sz w:val="24"/>
          <w:szCs w:val="24"/>
        </w:rPr>
        <w:t>Iekļaujot jūrniecību tradicionāl</w:t>
      </w:r>
      <w:r w:rsidR="00687F37">
        <w:rPr>
          <w:rFonts w:ascii="Times New Roman" w:hAnsi="Times New Roman" w:cs="Times New Roman"/>
          <w:color w:val="000000"/>
          <w:sz w:val="24"/>
          <w:szCs w:val="24"/>
        </w:rPr>
        <w:t>ajā augstskolā</w:t>
      </w:r>
      <w:r w:rsidR="00687F37" w:rsidRPr="00687F37">
        <w:rPr>
          <w:rFonts w:ascii="Times New Roman" w:hAnsi="Times New Roman" w:cs="Times New Roman"/>
          <w:color w:val="000000"/>
          <w:sz w:val="24"/>
          <w:szCs w:val="24"/>
        </w:rPr>
        <w:t>, tiks sagrauta labi izveidota, uz rezultātu tendēta jūrnieku sagatavošanas sistēma Latvijā.</w:t>
      </w:r>
    </w:p>
    <w:p w14:paraId="71DEEB76" w14:textId="77777777" w:rsidR="003A4EF6" w:rsidRPr="00A47FCB" w:rsidRDefault="003A4EF6" w:rsidP="003A4EF6">
      <w:pPr>
        <w:spacing w:after="0" w:line="259" w:lineRule="auto"/>
        <w:ind w:left="720"/>
        <w:contextualSpacing/>
        <w:jc w:val="both"/>
        <w:rPr>
          <w:rFonts w:ascii="Times New Roman" w:hAnsi="Times New Roman" w:cs="Times New Roman"/>
          <w:sz w:val="24"/>
          <w:szCs w:val="24"/>
        </w:rPr>
      </w:pPr>
    </w:p>
    <w:p w14:paraId="0FFBF100" w14:textId="156195A1" w:rsidR="00EA316F" w:rsidRPr="00A47FCB" w:rsidRDefault="00920BE4" w:rsidP="00920BE4">
      <w:pPr>
        <w:ind w:firstLine="720"/>
        <w:jc w:val="both"/>
        <w:rPr>
          <w:rFonts w:ascii="Times New Roman" w:hAnsi="Times New Roman" w:cs="Times New Roman"/>
          <w:b/>
          <w:sz w:val="24"/>
          <w:szCs w:val="24"/>
        </w:rPr>
      </w:pPr>
      <w:r w:rsidRPr="00A47FCB">
        <w:rPr>
          <w:rFonts w:ascii="Times New Roman" w:hAnsi="Times New Roman" w:cs="Times New Roman"/>
          <w:b/>
          <w:sz w:val="24"/>
          <w:szCs w:val="24"/>
        </w:rPr>
        <w:t>Ņemot vērā mūsu</w:t>
      </w:r>
      <w:r w:rsidR="00EA316F" w:rsidRPr="00A47FCB">
        <w:rPr>
          <w:rFonts w:ascii="Times New Roman" w:hAnsi="Times New Roman" w:cs="Times New Roman"/>
          <w:b/>
          <w:sz w:val="24"/>
          <w:szCs w:val="24"/>
        </w:rPr>
        <w:t xml:space="preserve"> argumentus, uzskatām, ka izmaiņas </w:t>
      </w:r>
      <w:r w:rsidRPr="00A47FCB">
        <w:rPr>
          <w:rFonts w:ascii="Times New Roman" w:hAnsi="Times New Roman" w:cs="Times New Roman"/>
          <w:b/>
          <w:sz w:val="24"/>
          <w:szCs w:val="24"/>
        </w:rPr>
        <w:t xml:space="preserve">TAP2027 projektā attiecībā uz jūrniecības izglītības autonomiju būtu kaitnieciskas jūrniecības nozarei un lūdzam </w:t>
      </w:r>
      <w:r w:rsidR="00E33DFC">
        <w:rPr>
          <w:rFonts w:ascii="Times New Roman" w:hAnsi="Times New Roman" w:cs="Times New Roman"/>
          <w:b/>
          <w:sz w:val="24"/>
          <w:szCs w:val="24"/>
        </w:rPr>
        <w:t>Ministru kabinetā</w:t>
      </w:r>
      <w:r w:rsidR="005A4616" w:rsidRPr="00A47FCB">
        <w:rPr>
          <w:rFonts w:ascii="Times New Roman" w:hAnsi="Times New Roman" w:cs="Times New Roman"/>
          <w:b/>
          <w:sz w:val="24"/>
          <w:szCs w:val="24"/>
        </w:rPr>
        <w:t xml:space="preserve"> </w:t>
      </w:r>
      <w:r w:rsidRPr="00A47FCB">
        <w:rPr>
          <w:rFonts w:ascii="Times New Roman" w:hAnsi="Times New Roman" w:cs="Times New Roman"/>
          <w:b/>
          <w:sz w:val="24"/>
          <w:szCs w:val="24"/>
        </w:rPr>
        <w:t>atbalstīt redakciju</w:t>
      </w:r>
      <w:r w:rsidR="00984EBF" w:rsidRPr="00A47FCB">
        <w:rPr>
          <w:rFonts w:ascii="Times New Roman" w:hAnsi="Times New Roman" w:cs="Times New Roman"/>
          <w:b/>
          <w:sz w:val="24"/>
          <w:szCs w:val="24"/>
        </w:rPr>
        <w:t>, kas nosaka, ka ir jāsaglabā autonoms jūrniecības izglītības iestāžu tīkls</w:t>
      </w:r>
      <w:r w:rsidRPr="00A47FCB">
        <w:rPr>
          <w:rFonts w:ascii="Times New Roman" w:hAnsi="Times New Roman" w:cs="Times New Roman"/>
          <w:b/>
          <w:sz w:val="24"/>
          <w:szCs w:val="24"/>
        </w:rPr>
        <w:t xml:space="preserve">. </w:t>
      </w:r>
      <w:r w:rsidRPr="00A47FCB">
        <w:rPr>
          <w:rFonts w:ascii="Times New Roman" w:hAnsi="Times New Roman" w:cs="Times New Roman"/>
          <w:sz w:val="24"/>
          <w:szCs w:val="24"/>
        </w:rPr>
        <w:t>Nepieciešamības gadījumā ir iespējama atkārtota jautājuma izskatīšana</w:t>
      </w:r>
      <w:r w:rsidR="00EA316F" w:rsidRPr="00A47FCB">
        <w:rPr>
          <w:rFonts w:ascii="Times New Roman" w:hAnsi="Times New Roman" w:cs="Times New Roman"/>
          <w:sz w:val="24"/>
          <w:szCs w:val="24"/>
        </w:rPr>
        <w:t xml:space="preserve"> TAP2027 starpposma izvērtē</w:t>
      </w:r>
      <w:r w:rsidR="005A4616" w:rsidRPr="00A47FCB">
        <w:rPr>
          <w:rFonts w:ascii="Times New Roman" w:hAnsi="Times New Roman" w:cs="Times New Roman"/>
          <w:sz w:val="24"/>
          <w:szCs w:val="24"/>
        </w:rPr>
        <w:t>juma ietvaros</w:t>
      </w:r>
      <w:r w:rsidR="00E33DFC">
        <w:rPr>
          <w:rFonts w:ascii="Times New Roman" w:hAnsi="Times New Roman" w:cs="Times New Roman"/>
          <w:sz w:val="24"/>
          <w:szCs w:val="24"/>
        </w:rPr>
        <w:t>, kā to piedāvāja SM, kā kompromisu.</w:t>
      </w:r>
      <w:r w:rsidR="00EA316F" w:rsidRPr="00A47FCB">
        <w:rPr>
          <w:rFonts w:ascii="Times New Roman" w:hAnsi="Times New Roman" w:cs="Times New Roman"/>
          <w:sz w:val="24"/>
          <w:szCs w:val="24"/>
        </w:rPr>
        <w:t xml:space="preserve"> </w:t>
      </w:r>
    </w:p>
    <w:p w14:paraId="4F594C77" w14:textId="77777777" w:rsidR="00427CCA" w:rsidRPr="00A47FCB" w:rsidRDefault="00427CCA" w:rsidP="00A1015D">
      <w:pPr>
        <w:ind w:firstLine="720"/>
        <w:jc w:val="both"/>
        <w:rPr>
          <w:rFonts w:ascii="Times New Roman" w:hAnsi="Times New Roman" w:cs="Times New Roman"/>
          <w:b/>
          <w:iCs/>
          <w:sz w:val="24"/>
          <w:szCs w:val="24"/>
        </w:rPr>
      </w:pPr>
    </w:p>
    <w:p w14:paraId="2FD7454D" w14:textId="333F1A5D" w:rsidR="00427CCA" w:rsidRPr="00A47FCB" w:rsidRDefault="007855D7" w:rsidP="007855D7">
      <w:pPr>
        <w:jc w:val="both"/>
        <w:rPr>
          <w:rFonts w:ascii="Times New Roman" w:hAnsi="Times New Roman" w:cs="Times New Roman"/>
          <w:iCs/>
          <w:sz w:val="24"/>
          <w:szCs w:val="24"/>
        </w:rPr>
      </w:pPr>
      <w:r w:rsidRPr="00A47FCB">
        <w:rPr>
          <w:rFonts w:ascii="Times New Roman" w:hAnsi="Times New Roman" w:cs="Times New Roman"/>
          <w:iCs/>
          <w:sz w:val="24"/>
          <w:szCs w:val="24"/>
        </w:rPr>
        <w:t>Ar cieņu</w:t>
      </w:r>
      <w:r w:rsidR="00A47FCB" w:rsidRPr="00A47FCB">
        <w:rPr>
          <w:rFonts w:ascii="Times New Roman" w:hAnsi="Times New Roman" w:cs="Times New Roman"/>
          <w:iCs/>
          <w:sz w:val="24"/>
          <w:szCs w:val="24"/>
        </w:rPr>
        <w:t>,</w:t>
      </w:r>
    </w:p>
    <w:p w14:paraId="2D704CE2" w14:textId="77777777" w:rsidR="00A47FCB" w:rsidRPr="00A47FCB" w:rsidRDefault="00A47FCB" w:rsidP="00A47FCB">
      <w:pPr>
        <w:spacing w:after="0"/>
        <w:jc w:val="both"/>
        <w:rPr>
          <w:rFonts w:ascii="Times New Roman" w:hAnsi="Times New Roman" w:cs="Times New Roman"/>
          <w:sz w:val="24"/>
          <w:szCs w:val="24"/>
        </w:rPr>
      </w:pPr>
      <w:r w:rsidRPr="00A47FCB">
        <w:rPr>
          <w:rFonts w:ascii="Times New Roman" w:hAnsi="Times New Roman" w:cs="Times New Roman"/>
          <w:sz w:val="24"/>
          <w:szCs w:val="24"/>
        </w:rPr>
        <w:t>Biedrības “Latvijas Kuģu kapteiņu asociācijas</w:t>
      </w:r>
    </w:p>
    <w:p w14:paraId="4842518B" w14:textId="77777777" w:rsidR="00A47FCB" w:rsidRPr="00A47FCB" w:rsidRDefault="00A47FCB" w:rsidP="00A47FCB">
      <w:pPr>
        <w:spacing w:after="0"/>
        <w:jc w:val="both"/>
        <w:rPr>
          <w:rFonts w:ascii="Times New Roman" w:hAnsi="Times New Roman" w:cs="Times New Roman"/>
          <w:sz w:val="24"/>
          <w:szCs w:val="24"/>
        </w:rPr>
      </w:pPr>
      <w:r w:rsidRPr="00A47FCB">
        <w:rPr>
          <w:rFonts w:ascii="Times New Roman" w:hAnsi="Times New Roman" w:cs="Times New Roman"/>
          <w:sz w:val="24"/>
          <w:szCs w:val="24"/>
        </w:rPr>
        <w:t>prezidents”: Jāzeps Spridzāns</w:t>
      </w:r>
    </w:p>
    <w:p w14:paraId="6E722E8A" w14:textId="77777777" w:rsidR="00A47FCB" w:rsidRPr="00A47FCB" w:rsidRDefault="00A47FCB" w:rsidP="00005B8E">
      <w:pPr>
        <w:spacing w:after="0"/>
        <w:jc w:val="both"/>
        <w:rPr>
          <w:rFonts w:ascii="Times New Roman" w:hAnsi="Times New Roman" w:cs="Times New Roman"/>
          <w:sz w:val="24"/>
          <w:szCs w:val="24"/>
        </w:rPr>
      </w:pPr>
    </w:p>
    <w:p w14:paraId="708A6D2B" w14:textId="77777777" w:rsidR="00005B8E" w:rsidRPr="00A47FCB" w:rsidRDefault="005077CC" w:rsidP="00005B8E">
      <w:pPr>
        <w:spacing w:after="0"/>
        <w:jc w:val="both"/>
        <w:rPr>
          <w:rFonts w:ascii="Times New Roman" w:hAnsi="Times New Roman" w:cs="Times New Roman"/>
          <w:sz w:val="24"/>
          <w:szCs w:val="24"/>
        </w:rPr>
      </w:pPr>
      <w:r w:rsidRPr="00A47FCB">
        <w:rPr>
          <w:rFonts w:ascii="Times New Roman" w:hAnsi="Times New Roman" w:cs="Times New Roman"/>
          <w:sz w:val="24"/>
          <w:szCs w:val="24"/>
        </w:rPr>
        <w:t>Biedrības “</w:t>
      </w:r>
      <w:r w:rsidR="00005B8E" w:rsidRPr="00A47FCB">
        <w:rPr>
          <w:rFonts w:ascii="Times New Roman" w:hAnsi="Times New Roman" w:cs="Times New Roman"/>
          <w:sz w:val="24"/>
          <w:szCs w:val="24"/>
        </w:rPr>
        <w:t>Latvijas Jūrniecības savienības</w:t>
      </w:r>
      <w:r w:rsidRPr="00A47FCB">
        <w:rPr>
          <w:rFonts w:ascii="Times New Roman" w:hAnsi="Times New Roman" w:cs="Times New Roman"/>
          <w:sz w:val="24"/>
          <w:szCs w:val="24"/>
        </w:rPr>
        <w:t>”</w:t>
      </w:r>
      <w:r w:rsidR="00005B8E" w:rsidRPr="00A47FCB">
        <w:rPr>
          <w:rFonts w:ascii="Times New Roman" w:hAnsi="Times New Roman" w:cs="Times New Roman"/>
          <w:sz w:val="24"/>
          <w:szCs w:val="24"/>
        </w:rPr>
        <w:t xml:space="preserve"> </w:t>
      </w:r>
    </w:p>
    <w:p w14:paraId="098AEE6E" w14:textId="1BA08924" w:rsidR="00005B8E" w:rsidRPr="00A47FCB" w:rsidRDefault="00CB34A8" w:rsidP="00005B8E">
      <w:pPr>
        <w:spacing w:after="0"/>
        <w:jc w:val="both"/>
        <w:rPr>
          <w:rFonts w:ascii="Times New Roman" w:hAnsi="Times New Roman" w:cs="Times New Roman"/>
          <w:sz w:val="24"/>
          <w:szCs w:val="24"/>
        </w:rPr>
      </w:pPr>
      <w:r>
        <w:rPr>
          <w:rFonts w:ascii="Times New Roman" w:hAnsi="Times New Roman" w:cs="Times New Roman"/>
          <w:sz w:val="24"/>
          <w:szCs w:val="24"/>
        </w:rPr>
        <w:t>valdes loceklis Roberts Gailītis</w:t>
      </w:r>
    </w:p>
    <w:p w14:paraId="17F43130" w14:textId="77777777" w:rsidR="000F4B0C" w:rsidRPr="00A47FCB" w:rsidRDefault="000F4B0C" w:rsidP="000F4B0C">
      <w:pPr>
        <w:spacing w:after="0"/>
        <w:jc w:val="both"/>
        <w:rPr>
          <w:rFonts w:ascii="Times New Roman" w:hAnsi="Times New Roman" w:cs="Times New Roman"/>
          <w:sz w:val="24"/>
          <w:szCs w:val="24"/>
        </w:rPr>
      </w:pPr>
    </w:p>
    <w:p w14:paraId="0E0FC0AD" w14:textId="77777777" w:rsidR="00CE37AD" w:rsidRPr="00A47FCB" w:rsidRDefault="00786898" w:rsidP="00CE37AD">
      <w:pPr>
        <w:spacing w:after="0"/>
        <w:rPr>
          <w:rFonts w:ascii="Times New Roman" w:eastAsia="Calibri" w:hAnsi="Times New Roman" w:cs="Times New Roman"/>
          <w:iCs/>
          <w:sz w:val="24"/>
          <w:szCs w:val="24"/>
          <w:lang w:eastAsia="en-US"/>
        </w:rPr>
      </w:pPr>
      <w:r w:rsidRPr="00A47FCB">
        <w:rPr>
          <w:rFonts w:ascii="Times New Roman" w:eastAsia="Calibri" w:hAnsi="Times New Roman" w:cs="Times New Roman"/>
          <w:iCs/>
          <w:sz w:val="24"/>
          <w:szCs w:val="24"/>
          <w:lang w:eastAsia="en-US"/>
        </w:rPr>
        <w:t>“</w:t>
      </w:r>
      <w:r w:rsidR="00CE37AD" w:rsidRPr="00A47FCB">
        <w:rPr>
          <w:rFonts w:ascii="Times New Roman" w:eastAsia="Calibri" w:hAnsi="Times New Roman" w:cs="Times New Roman"/>
          <w:iCs/>
          <w:sz w:val="24"/>
          <w:szCs w:val="24"/>
          <w:lang w:eastAsia="en-US"/>
        </w:rPr>
        <w:t>Latvijas Tirdzniecības flotes jūrnieku arodbiedrība</w:t>
      </w:r>
      <w:r w:rsidRPr="00A47FCB">
        <w:rPr>
          <w:rFonts w:ascii="Times New Roman" w:eastAsia="Calibri" w:hAnsi="Times New Roman" w:cs="Times New Roman"/>
          <w:iCs/>
          <w:sz w:val="24"/>
          <w:szCs w:val="24"/>
          <w:lang w:eastAsia="en-US"/>
        </w:rPr>
        <w:t>”</w:t>
      </w:r>
    </w:p>
    <w:p w14:paraId="05123D1F" w14:textId="6F5E4EE5" w:rsidR="00DE078A" w:rsidRDefault="00A06E2A" w:rsidP="00DE078A">
      <w:pPr>
        <w:rPr>
          <w:rFonts w:ascii="Times New Roman" w:eastAsia="Calibri" w:hAnsi="Times New Roman" w:cs="Times New Roman"/>
          <w:iCs/>
          <w:sz w:val="24"/>
          <w:szCs w:val="24"/>
          <w:lang w:eastAsia="en-US"/>
        </w:rPr>
      </w:pPr>
      <w:r w:rsidRPr="00A47FCB">
        <w:rPr>
          <w:rFonts w:ascii="Times New Roman" w:eastAsia="Calibri" w:hAnsi="Times New Roman" w:cs="Times New Roman"/>
          <w:iCs/>
          <w:sz w:val="24"/>
          <w:szCs w:val="24"/>
          <w:lang w:eastAsia="en-US"/>
        </w:rPr>
        <w:t>prezidents</w:t>
      </w:r>
      <w:r w:rsidR="00786898" w:rsidRPr="00A47FCB">
        <w:rPr>
          <w:rFonts w:ascii="Times New Roman" w:eastAsia="Calibri" w:hAnsi="Times New Roman" w:cs="Times New Roman"/>
          <w:iCs/>
          <w:sz w:val="24"/>
          <w:szCs w:val="24"/>
          <w:lang w:eastAsia="en-US"/>
        </w:rPr>
        <w:t xml:space="preserve">: </w:t>
      </w:r>
      <w:r w:rsidRPr="00A47FCB">
        <w:rPr>
          <w:rFonts w:ascii="Times New Roman" w:eastAsia="Calibri" w:hAnsi="Times New Roman" w:cs="Times New Roman"/>
          <w:iCs/>
          <w:sz w:val="24"/>
          <w:szCs w:val="24"/>
          <w:lang w:eastAsia="en-US"/>
        </w:rPr>
        <w:t>Igors</w:t>
      </w:r>
      <w:r w:rsidR="00984EBF" w:rsidRPr="00A47FCB">
        <w:rPr>
          <w:rFonts w:ascii="Times New Roman" w:eastAsia="Calibri" w:hAnsi="Times New Roman" w:cs="Times New Roman"/>
          <w:iCs/>
          <w:sz w:val="24"/>
          <w:szCs w:val="24"/>
          <w:lang w:eastAsia="en-US"/>
        </w:rPr>
        <w:t> </w:t>
      </w:r>
      <w:r w:rsidR="00786898" w:rsidRPr="00A47FCB">
        <w:rPr>
          <w:rFonts w:ascii="Times New Roman" w:eastAsia="Calibri" w:hAnsi="Times New Roman" w:cs="Times New Roman"/>
          <w:iCs/>
          <w:sz w:val="24"/>
          <w:szCs w:val="24"/>
          <w:lang w:eastAsia="en-US"/>
        </w:rPr>
        <w:t>Pavlovs</w:t>
      </w:r>
    </w:p>
    <w:p w14:paraId="2CE6B11E" w14:textId="500B2B26" w:rsidR="00BA1C80" w:rsidRDefault="00BA1C80" w:rsidP="00BA1C80">
      <w:pPr>
        <w:spacing w:after="0"/>
        <w:rPr>
          <w:rFonts w:ascii="Times New Roman" w:hAnsi="Times New Roman" w:cs="Times New Roman"/>
          <w:sz w:val="24"/>
          <w:szCs w:val="24"/>
        </w:rPr>
      </w:pPr>
      <w:r w:rsidRPr="00BA1C80">
        <w:rPr>
          <w:rFonts w:ascii="Times New Roman" w:hAnsi="Times New Roman" w:cs="Times New Roman"/>
          <w:sz w:val="24"/>
          <w:szCs w:val="24"/>
        </w:rPr>
        <w:t>Biedrība</w:t>
      </w:r>
      <w:r>
        <w:rPr>
          <w:rFonts w:ascii="Times New Roman" w:hAnsi="Times New Roman" w:cs="Times New Roman"/>
          <w:sz w:val="24"/>
          <w:szCs w:val="24"/>
        </w:rPr>
        <w:t>s</w:t>
      </w:r>
      <w:r w:rsidRPr="00BA1C80">
        <w:rPr>
          <w:rFonts w:ascii="Times New Roman" w:hAnsi="Times New Roman" w:cs="Times New Roman"/>
          <w:sz w:val="24"/>
          <w:szCs w:val="24"/>
        </w:rPr>
        <w:t xml:space="preserve"> “Latvian Crewing Companies Association”</w:t>
      </w:r>
    </w:p>
    <w:p w14:paraId="5783386E" w14:textId="07D12D8D" w:rsidR="00BA1C80" w:rsidRPr="00A47FCB" w:rsidRDefault="00871D16" w:rsidP="00BA1C80">
      <w:pPr>
        <w:rPr>
          <w:rFonts w:ascii="Times New Roman" w:hAnsi="Times New Roman" w:cs="Times New Roman"/>
          <w:sz w:val="24"/>
          <w:szCs w:val="24"/>
        </w:rPr>
      </w:pPr>
      <w:r>
        <w:rPr>
          <w:rFonts w:ascii="Times New Roman" w:hAnsi="Times New Roman" w:cs="Times New Roman"/>
          <w:sz w:val="24"/>
          <w:szCs w:val="24"/>
        </w:rPr>
        <w:t>valdes loceklis</w:t>
      </w:r>
      <w:r w:rsidR="00BA1C80">
        <w:rPr>
          <w:rFonts w:ascii="Times New Roman" w:hAnsi="Times New Roman" w:cs="Times New Roman"/>
          <w:sz w:val="24"/>
          <w:szCs w:val="24"/>
        </w:rPr>
        <w:t xml:space="preserve">: </w:t>
      </w:r>
      <w:r>
        <w:rPr>
          <w:rFonts w:ascii="Times New Roman" w:hAnsi="Times New Roman" w:cs="Times New Roman"/>
          <w:sz w:val="24"/>
          <w:szCs w:val="24"/>
        </w:rPr>
        <w:t>Aleksejs Čurkins</w:t>
      </w:r>
    </w:p>
    <w:p w14:paraId="28C12D76" w14:textId="77777777" w:rsidR="00A47FCB" w:rsidRPr="00A47FCB" w:rsidRDefault="00A47FCB">
      <w:pPr>
        <w:rPr>
          <w:rFonts w:ascii="Times New Roman" w:hAnsi="Times New Roman" w:cs="Times New Roman"/>
          <w:sz w:val="24"/>
          <w:szCs w:val="24"/>
        </w:rPr>
      </w:pPr>
    </w:p>
    <w:sectPr w:rsidR="00A47FCB" w:rsidRPr="00A47FCB" w:rsidSect="00A06E2A">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6FE0B" w14:textId="77777777" w:rsidR="00994411" w:rsidRDefault="00994411" w:rsidP="00984EBF">
      <w:pPr>
        <w:spacing w:after="0" w:line="240" w:lineRule="auto"/>
      </w:pPr>
      <w:r>
        <w:separator/>
      </w:r>
    </w:p>
  </w:endnote>
  <w:endnote w:type="continuationSeparator" w:id="0">
    <w:p w14:paraId="25A3A73A" w14:textId="77777777" w:rsidR="00994411" w:rsidRDefault="00994411" w:rsidP="0098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446156"/>
      <w:docPartObj>
        <w:docPartGallery w:val="Page Numbers (Bottom of Page)"/>
        <w:docPartUnique/>
      </w:docPartObj>
    </w:sdtPr>
    <w:sdtEndPr>
      <w:rPr>
        <w:rFonts w:ascii="Times New Roman" w:hAnsi="Times New Roman" w:cs="Times New Roman"/>
      </w:rPr>
    </w:sdtEndPr>
    <w:sdtContent>
      <w:p w14:paraId="35E4EB15" w14:textId="77777777" w:rsidR="009978C1" w:rsidRPr="00A06E2A" w:rsidRDefault="009978C1">
        <w:pPr>
          <w:pStyle w:val="Footer"/>
          <w:jc w:val="right"/>
          <w:rPr>
            <w:rFonts w:ascii="Times New Roman" w:hAnsi="Times New Roman" w:cs="Times New Roman"/>
          </w:rPr>
        </w:pPr>
        <w:r w:rsidRPr="00A06E2A">
          <w:rPr>
            <w:rFonts w:ascii="Times New Roman" w:hAnsi="Times New Roman" w:cs="Times New Roman"/>
          </w:rPr>
          <w:fldChar w:fldCharType="begin"/>
        </w:r>
        <w:r w:rsidRPr="00A06E2A">
          <w:rPr>
            <w:rFonts w:ascii="Times New Roman" w:hAnsi="Times New Roman" w:cs="Times New Roman"/>
          </w:rPr>
          <w:instrText>PAGE   \* MERGEFORMAT</w:instrText>
        </w:r>
        <w:r w:rsidRPr="00A06E2A">
          <w:rPr>
            <w:rFonts w:ascii="Times New Roman" w:hAnsi="Times New Roman" w:cs="Times New Roman"/>
          </w:rPr>
          <w:fldChar w:fldCharType="separate"/>
        </w:r>
        <w:r w:rsidR="0050543F">
          <w:rPr>
            <w:rFonts w:ascii="Times New Roman" w:hAnsi="Times New Roman" w:cs="Times New Roman"/>
            <w:noProof/>
          </w:rPr>
          <w:t>1</w:t>
        </w:r>
        <w:r w:rsidRPr="00A06E2A">
          <w:rPr>
            <w:rFonts w:ascii="Times New Roman" w:hAnsi="Times New Roman" w:cs="Times New Roman"/>
          </w:rPr>
          <w:fldChar w:fldCharType="end"/>
        </w:r>
      </w:p>
    </w:sdtContent>
  </w:sdt>
  <w:p w14:paraId="2A1B4E6F" w14:textId="77777777" w:rsidR="009978C1" w:rsidRDefault="00997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C3DC" w14:textId="77777777" w:rsidR="00994411" w:rsidRDefault="00994411" w:rsidP="00984EBF">
      <w:pPr>
        <w:spacing w:after="0" w:line="240" w:lineRule="auto"/>
      </w:pPr>
      <w:r>
        <w:separator/>
      </w:r>
    </w:p>
  </w:footnote>
  <w:footnote w:type="continuationSeparator" w:id="0">
    <w:p w14:paraId="5FAA2505" w14:textId="77777777" w:rsidR="00994411" w:rsidRDefault="00994411" w:rsidP="00984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23FE"/>
    <w:multiLevelType w:val="hybridMultilevel"/>
    <w:tmpl w:val="82C0A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1B0C65"/>
    <w:multiLevelType w:val="hybridMultilevel"/>
    <w:tmpl w:val="4370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15"/>
    <w:rsid w:val="00005B8E"/>
    <w:rsid w:val="00013C63"/>
    <w:rsid w:val="0004437F"/>
    <w:rsid w:val="00053961"/>
    <w:rsid w:val="00063DFB"/>
    <w:rsid w:val="00085019"/>
    <w:rsid w:val="000F4B0C"/>
    <w:rsid w:val="001028C2"/>
    <w:rsid w:val="00117439"/>
    <w:rsid w:val="00121FB2"/>
    <w:rsid w:val="00191C74"/>
    <w:rsid w:val="001D53A2"/>
    <w:rsid w:val="001D5D60"/>
    <w:rsid w:val="001D6614"/>
    <w:rsid w:val="001E01EF"/>
    <w:rsid w:val="00287242"/>
    <w:rsid w:val="00296D06"/>
    <w:rsid w:val="002A1314"/>
    <w:rsid w:val="002B709C"/>
    <w:rsid w:val="002C6206"/>
    <w:rsid w:val="002D543F"/>
    <w:rsid w:val="00317F78"/>
    <w:rsid w:val="003343A4"/>
    <w:rsid w:val="0038016F"/>
    <w:rsid w:val="00380D89"/>
    <w:rsid w:val="00384E09"/>
    <w:rsid w:val="003A4EF6"/>
    <w:rsid w:val="003C7942"/>
    <w:rsid w:val="004209E4"/>
    <w:rsid w:val="00427CCA"/>
    <w:rsid w:val="00453D0B"/>
    <w:rsid w:val="00464A29"/>
    <w:rsid w:val="004854A2"/>
    <w:rsid w:val="00494F15"/>
    <w:rsid w:val="00502E85"/>
    <w:rsid w:val="005042BE"/>
    <w:rsid w:val="0050543F"/>
    <w:rsid w:val="005077CC"/>
    <w:rsid w:val="00551999"/>
    <w:rsid w:val="00571566"/>
    <w:rsid w:val="005A2281"/>
    <w:rsid w:val="005A4616"/>
    <w:rsid w:val="005C5BA7"/>
    <w:rsid w:val="00637823"/>
    <w:rsid w:val="0064086A"/>
    <w:rsid w:val="00667C98"/>
    <w:rsid w:val="0068648F"/>
    <w:rsid w:val="00687F37"/>
    <w:rsid w:val="00694930"/>
    <w:rsid w:val="00694FFF"/>
    <w:rsid w:val="006A54C7"/>
    <w:rsid w:val="006D36C4"/>
    <w:rsid w:val="00731D79"/>
    <w:rsid w:val="0075280B"/>
    <w:rsid w:val="007673E9"/>
    <w:rsid w:val="007855D7"/>
    <w:rsid w:val="00786898"/>
    <w:rsid w:val="007E281E"/>
    <w:rsid w:val="007E3BDC"/>
    <w:rsid w:val="007E65B0"/>
    <w:rsid w:val="007F27C1"/>
    <w:rsid w:val="00827C1D"/>
    <w:rsid w:val="008532AA"/>
    <w:rsid w:val="00871D16"/>
    <w:rsid w:val="00891CC9"/>
    <w:rsid w:val="008A6BA6"/>
    <w:rsid w:val="008B3333"/>
    <w:rsid w:val="009047C6"/>
    <w:rsid w:val="00920BE4"/>
    <w:rsid w:val="00984EBF"/>
    <w:rsid w:val="00994411"/>
    <w:rsid w:val="009978C1"/>
    <w:rsid w:val="009A2F65"/>
    <w:rsid w:val="009B3F57"/>
    <w:rsid w:val="00A06E2A"/>
    <w:rsid w:val="00A1015D"/>
    <w:rsid w:val="00A131CA"/>
    <w:rsid w:val="00A13284"/>
    <w:rsid w:val="00A47FCB"/>
    <w:rsid w:val="00A730FD"/>
    <w:rsid w:val="00A81FE1"/>
    <w:rsid w:val="00A8402E"/>
    <w:rsid w:val="00AA1EDE"/>
    <w:rsid w:val="00AC58C8"/>
    <w:rsid w:val="00B15064"/>
    <w:rsid w:val="00B270EB"/>
    <w:rsid w:val="00B516E6"/>
    <w:rsid w:val="00B53534"/>
    <w:rsid w:val="00B705DA"/>
    <w:rsid w:val="00BA1C80"/>
    <w:rsid w:val="00C45C45"/>
    <w:rsid w:val="00C91A8F"/>
    <w:rsid w:val="00CB34A8"/>
    <w:rsid w:val="00CD2142"/>
    <w:rsid w:val="00CD743A"/>
    <w:rsid w:val="00CE37AD"/>
    <w:rsid w:val="00CF29B9"/>
    <w:rsid w:val="00D17702"/>
    <w:rsid w:val="00D54464"/>
    <w:rsid w:val="00D651FA"/>
    <w:rsid w:val="00D7589B"/>
    <w:rsid w:val="00DA45DE"/>
    <w:rsid w:val="00DD6E35"/>
    <w:rsid w:val="00DE078A"/>
    <w:rsid w:val="00DE23EE"/>
    <w:rsid w:val="00DE73FB"/>
    <w:rsid w:val="00E11A4C"/>
    <w:rsid w:val="00E21675"/>
    <w:rsid w:val="00E33DFC"/>
    <w:rsid w:val="00E75D6B"/>
    <w:rsid w:val="00E822B0"/>
    <w:rsid w:val="00E82795"/>
    <w:rsid w:val="00EA316F"/>
    <w:rsid w:val="00EE3D6F"/>
    <w:rsid w:val="00EE48F0"/>
    <w:rsid w:val="00F261A1"/>
    <w:rsid w:val="00F47614"/>
    <w:rsid w:val="00F8197E"/>
    <w:rsid w:val="00F8401F"/>
    <w:rsid w:val="00F84E10"/>
    <w:rsid w:val="00FA3631"/>
    <w:rsid w:val="00FC17BD"/>
    <w:rsid w:val="00FD748F"/>
    <w:rsid w:val="00FF37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AC2F"/>
  <w15:docId w15:val="{7F871CD4-3DDA-4AE2-9AB6-A2CF298A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4A2"/>
    <w:pPr>
      <w:ind w:left="720"/>
      <w:contextualSpacing/>
    </w:pPr>
  </w:style>
  <w:style w:type="character" w:styleId="Hyperlink">
    <w:name w:val="Hyperlink"/>
    <w:basedOn w:val="DefaultParagraphFont"/>
    <w:uiPriority w:val="99"/>
    <w:unhideWhenUsed/>
    <w:rsid w:val="000F4B0C"/>
    <w:rPr>
      <w:color w:val="0000FF" w:themeColor="hyperlink"/>
      <w:u w:val="single"/>
    </w:rPr>
  </w:style>
  <w:style w:type="paragraph" w:styleId="BalloonText">
    <w:name w:val="Balloon Text"/>
    <w:basedOn w:val="Normal"/>
    <w:link w:val="BalloonTextChar"/>
    <w:uiPriority w:val="99"/>
    <w:semiHidden/>
    <w:unhideWhenUsed/>
    <w:rsid w:val="00984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BF"/>
    <w:rPr>
      <w:rFonts w:ascii="Segoe UI" w:hAnsi="Segoe UI" w:cs="Segoe UI"/>
      <w:sz w:val="18"/>
      <w:szCs w:val="18"/>
    </w:rPr>
  </w:style>
  <w:style w:type="character" w:styleId="CommentReference">
    <w:name w:val="annotation reference"/>
    <w:basedOn w:val="DefaultParagraphFont"/>
    <w:uiPriority w:val="99"/>
    <w:semiHidden/>
    <w:unhideWhenUsed/>
    <w:rsid w:val="00984EBF"/>
    <w:rPr>
      <w:sz w:val="16"/>
      <w:szCs w:val="16"/>
    </w:rPr>
  </w:style>
  <w:style w:type="paragraph" w:styleId="CommentText">
    <w:name w:val="annotation text"/>
    <w:basedOn w:val="Normal"/>
    <w:link w:val="CommentTextChar"/>
    <w:uiPriority w:val="99"/>
    <w:semiHidden/>
    <w:unhideWhenUsed/>
    <w:rsid w:val="00984EBF"/>
    <w:pPr>
      <w:spacing w:line="240" w:lineRule="auto"/>
    </w:pPr>
    <w:rPr>
      <w:sz w:val="20"/>
      <w:szCs w:val="20"/>
    </w:rPr>
  </w:style>
  <w:style w:type="character" w:customStyle="1" w:styleId="CommentTextChar">
    <w:name w:val="Comment Text Char"/>
    <w:basedOn w:val="DefaultParagraphFont"/>
    <w:link w:val="CommentText"/>
    <w:uiPriority w:val="99"/>
    <w:semiHidden/>
    <w:rsid w:val="00984EBF"/>
    <w:rPr>
      <w:sz w:val="20"/>
      <w:szCs w:val="20"/>
    </w:rPr>
  </w:style>
  <w:style w:type="paragraph" w:styleId="CommentSubject">
    <w:name w:val="annotation subject"/>
    <w:basedOn w:val="CommentText"/>
    <w:next w:val="CommentText"/>
    <w:link w:val="CommentSubjectChar"/>
    <w:uiPriority w:val="99"/>
    <w:semiHidden/>
    <w:unhideWhenUsed/>
    <w:rsid w:val="00984EBF"/>
    <w:rPr>
      <w:b/>
      <w:bCs/>
    </w:rPr>
  </w:style>
  <w:style w:type="character" w:customStyle="1" w:styleId="CommentSubjectChar">
    <w:name w:val="Comment Subject Char"/>
    <w:basedOn w:val="CommentTextChar"/>
    <w:link w:val="CommentSubject"/>
    <w:uiPriority w:val="99"/>
    <w:semiHidden/>
    <w:rsid w:val="00984EBF"/>
    <w:rPr>
      <w:b/>
      <w:bCs/>
      <w:sz w:val="20"/>
      <w:szCs w:val="20"/>
    </w:rPr>
  </w:style>
  <w:style w:type="paragraph" w:styleId="Header">
    <w:name w:val="header"/>
    <w:basedOn w:val="Normal"/>
    <w:link w:val="HeaderChar"/>
    <w:uiPriority w:val="99"/>
    <w:unhideWhenUsed/>
    <w:rsid w:val="00984E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4EBF"/>
  </w:style>
  <w:style w:type="paragraph" w:styleId="Footer">
    <w:name w:val="footer"/>
    <w:basedOn w:val="Normal"/>
    <w:link w:val="FooterChar"/>
    <w:uiPriority w:val="99"/>
    <w:unhideWhenUsed/>
    <w:rsid w:val="00984E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165445">
      <w:bodyDiv w:val="1"/>
      <w:marLeft w:val="0"/>
      <w:marRight w:val="0"/>
      <w:marTop w:val="0"/>
      <w:marBottom w:val="0"/>
      <w:divBdr>
        <w:top w:val="none" w:sz="0" w:space="0" w:color="auto"/>
        <w:left w:val="none" w:sz="0" w:space="0" w:color="auto"/>
        <w:bottom w:val="none" w:sz="0" w:space="0" w:color="auto"/>
        <w:right w:val="none" w:sz="0" w:space="0" w:color="auto"/>
      </w:divBdr>
      <w:divsChild>
        <w:div w:id="1002004672">
          <w:marLeft w:val="0"/>
          <w:marRight w:val="0"/>
          <w:marTop w:val="0"/>
          <w:marBottom w:val="0"/>
          <w:divBdr>
            <w:top w:val="none" w:sz="0" w:space="0" w:color="auto"/>
            <w:left w:val="none" w:sz="0" w:space="0" w:color="auto"/>
            <w:bottom w:val="none" w:sz="0" w:space="0" w:color="auto"/>
            <w:right w:val="none" w:sz="0" w:space="0" w:color="auto"/>
          </w:divBdr>
          <w:divsChild>
            <w:div w:id="1920090268">
              <w:marLeft w:val="0"/>
              <w:marRight w:val="0"/>
              <w:marTop w:val="204"/>
              <w:marBottom w:val="0"/>
              <w:divBdr>
                <w:top w:val="none" w:sz="0" w:space="0" w:color="auto"/>
                <w:left w:val="none" w:sz="0" w:space="0" w:color="auto"/>
                <w:bottom w:val="none" w:sz="0" w:space="0" w:color="auto"/>
                <w:right w:val="none" w:sz="0" w:space="0" w:color="auto"/>
              </w:divBdr>
              <w:divsChild>
                <w:div w:id="821778191">
                  <w:marLeft w:val="0"/>
                  <w:marRight w:val="0"/>
                  <w:marTop w:val="0"/>
                  <w:marBottom w:val="136"/>
                  <w:divBdr>
                    <w:top w:val="none" w:sz="0" w:space="0" w:color="auto"/>
                    <w:left w:val="none" w:sz="0" w:space="0" w:color="auto"/>
                    <w:bottom w:val="none" w:sz="0" w:space="0" w:color="auto"/>
                    <w:right w:val="none" w:sz="0" w:space="0" w:color="auto"/>
                  </w:divBdr>
                  <w:divsChild>
                    <w:div w:id="820731979">
                      <w:marLeft w:val="0"/>
                      <w:marRight w:val="0"/>
                      <w:marTop w:val="136"/>
                      <w:marBottom w:val="0"/>
                      <w:divBdr>
                        <w:top w:val="single" w:sz="6" w:space="10" w:color="87B6EA"/>
                        <w:left w:val="single" w:sz="6" w:space="10" w:color="87B6EA"/>
                        <w:bottom w:val="single" w:sz="6" w:space="31" w:color="87B6EA"/>
                        <w:right w:val="single" w:sz="6" w:space="14" w:color="87B6E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tiksmes.ministrija@sam.gov.lv" TargetMode="External"/><Relationship Id="rId3" Type="http://schemas.openxmlformats.org/officeDocument/2006/relationships/settings" Target="settings.xml"/><Relationship Id="rId7" Type="http://schemas.openxmlformats.org/officeDocument/2006/relationships/hyperlink" Target="mailto:pasts@mk.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kalvis.innuss</dc:creator>
  <cp:lastModifiedBy>Jazeps Laptop</cp:lastModifiedBy>
  <cp:revision>2</cp:revision>
  <dcterms:created xsi:type="dcterms:W3CDTF">2021-09-29T20:54:00Z</dcterms:created>
  <dcterms:modified xsi:type="dcterms:W3CDTF">2021-09-29T20:54:00Z</dcterms:modified>
</cp:coreProperties>
</file>